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5CD4" w:rsidRPr="001546F0" w:rsidP="00955CD4">
      <w:pPr>
        <w:pStyle w:val="Title"/>
        <w:ind w:firstLine="709"/>
        <w:jc w:val="right"/>
        <w:rPr>
          <w:b w:val="0"/>
          <w:sz w:val="24"/>
          <w:lang w:val="ru-RU"/>
        </w:rPr>
      </w:pPr>
      <w:r w:rsidRPr="001546F0">
        <w:rPr>
          <w:b w:val="0"/>
          <w:sz w:val="24"/>
        </w:rPr>
        <w:t>Дело № 5-</w:t>
      </w:r>
      <w:r w:rsidR="004500AA">
        <w:rPr>
          <w:b w:val="0"/>
          <w:sz w:val="24"/>
          <w:lang w:val="ru-RU"/>
        </w:rPr>
        <w:t>402</w:t>
      </w:r>
      <w:r w:rsidRPr="001546F0">
        <w:rPr>
          <w:b w:val="0"/>
          <w:sz w:val="24"/>
        </w:rPr>
        <w:t>-</w:t>
      </w:r>
      <w:r w:rsidR="004500AA">
        <w:rPr>
          <w:b w:val="0"/>
          <w:sz w:val="24"/>
          <w:lang w:val="ru-RU"/>
        </w:rPr>
        <w:t>2608</w:t>
      </w:r>
      <w:r w:rsidRPr="001546F0">
        <w:rPr>
          <w:b w:val="0"/>
          <w:sz w:val="24"/>
        </w:rPr>
        <w:t>/</w:t>
      </w:r>
      <w:r w:rsidRPr="001546F0" w:rsidR="005E2F4D">
        <w:rPr>
          <w:b w:val="0"/>
          <w:sz w:val="24"/>
          <w:lang w:val="ru-RU"/>
        </w:rPr>
        <w:t>20</w:t>
      </w:r>
      <w:r w:rsidR="004500AA">
        <w:rPr>
          <w:b w:val="0"/>
          <w:sz w:val="24"/>
          <w:lang w:val="ru-RU"/>
        </w:rPr>
        <w:t>26</w:t>
      </w:r>
    </w:p>
    <w:p w:rsidR="00955CD4" w:rsidRPr="001546F0" w:rsidP="00955CD4">
      <w:pPr>
        <w:pStyle w:val="Title"/>
        <w:ind w:firstLine="709"/>
        <w:jc w:val="right"/>
        <w:rPr>
          <w:b w:val="0"/>
          <w:bCs w:val="0"/>
          <w:sz w:val="24"/>
          <w:lang w:val="ru-RU"/>
        </w:rPr>
      </w:pPr>
      <w:r w:rsidRPr="001546F0">
        <w:rPr>
          <w:b w:val="0"/>
          <w:bCs w:val="0"/>
          <w:sz w:val="24"/>
        </w:rPr>
        <w:t xml:space="preserve">УИД: </w:t>
      </w:r>
      <w:r w:rsidRPr="001546F0" w:rsidR="006D6203">
        <w:rPr>
          <w:b w:val="0"/>
          <w:bCs w:val="0"/>
          <w:sz w:val="24"/>
        </w:rPr>
        <w:t>86MS00</w:t>
      </w:r>
      <w:r w:rsidR="004500AA">
        <w:rPr>
          <w:b w:val="0"/>
          <w:bCs w:val="0"/>
          <w:sz w:val="24"/>
          <w:lang w:val="ru-RU"/>
        </w:rPr>
        <w:t>63</w:t>
      </w:r>
      <w:r w:rsidRPr="001546F0" w:rsidR="006D6203">
        <w:rPr>
          <w:b w:val="0"/>
          <w:bCs w:val="0"/>
          <w:sz w:val="24"/>
        </w:rPr>
        <w:t>-01-</w:t>
      </w:r>
      <w:r w:rsidRPr="001546F0" w:rsidR="00EF6FFA">
        <w:rPr>
          <w:b w:val="0"/>
          <w:bCs w:val="0"/>
          <w:sz w:val="24"/>
          <w:lang w:val="ru-RU"/>
        </w:rPr>
        <w:t>20</w:t>
      </w:r>
      <w:r w:rsidR="004500AA">
        <w:rPr>
          <w:b w:val="0"/>
          <w:bCs w:val="0"/>
          <w:sz w:val="24"/>
          <w:lang w:val="ru-RU"/>
        </w:rPr>
        <w:t>26</w:t>
      </w:r>
      <w:r w:rsidRPr="001546F0" w:rsidR="00EF6FFA">
        <w:rPr>
          <w:b w:val="0"/>
          <w:bCs w:val="0"/>
          <w:sz w:val="24"/>
          <w:lang w:val="ru-RU"/>
        </w:rPr>
        <w:t>-</w:t>
      </w:r>
      <w:r w:rsidR="004500AA">
        <w:rPr>
          <w:b w:val="0"/>
          <w:bCs w:val="0"/>
          <w:sz w:val="24"/>
          <w:lang w:val="ru-RU"/>
        </w:rPr>
        <w:t>002873-93</w:t>
      </w:r>
    </w:p>
    <w:p w:rsidR="00955CD4" w:rsidRPr="001546F0" w:rsidP="00955CD4">
      <w:pPr>
        <w:pStyle w:val="Title"/>
        <w:ind w:firstLine="709"/>
        <w:jc w:val="right"/>
        <w:rPr>
          <w:b w:val="0"/>
          <w:sz w:val="27"/>
          <w:szCs w:val="27"/>
        </w:rPr>
      </w:pPr>
    </w:p>
    <w:p w:rsidR="00955CD4" w:rsidRPr="00EC508C" w:rsidP="00955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08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55CD4" w:rsidRPr="00EC508C" w:rsidP="00955CD4">
      <w:pPr>
        <w:pStyle w:val="Title"/>
        <w:rPr>
          <w:b w:val="0"/>
          <w:szCs w:val="28"/>
        </w:rPr>
      </w:pPr>
      <w:r w:rsidRPr="00EC508C">
        <w:rPr>
          <w:b w:val="0"/>
          <w:szCs w:val="28"/>
        </w:rPr>
        <w:t xml:space="preserve">по делу об административном правонарушении </w:t>
      </w:r>
    </w:p>
    <w:p w:rsidR="00955CD4" w:rsidRPr="001546F0" w:rsidP="00955CD4">
      <w:pPr>
        <w:pStyle w:val="Title"/>
        <w:rPr>
          <w:b w:val="0"/>
          <w:sz w:val="27"/>
          <w:szCs w:val="27"/>
        </w:rPr>
      </w:pPr>
    </w:p>
    <w:p w:rsidR="004500AA" w:rsidRPr="004500AA" w:rsidP="004500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                                                                        город Сургут </w:t>
      </w:r>
    </w:p>
    <w:p w:rsidR="004500AA" w:rsidRPr="004500AA" w:rsidP="00450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0AA" w:rsidRPr="004500AA" w:rsidP="00450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8 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 – Югры Романова И.А., находящегося по адресу: Тюменская область, г. 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Сургут,  ул.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Гагарина д. 9 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410, </w:t>
      </w:r>
    </w:p>
    <w:p w:rsidR="00056F89" w:rsidRPr="001546F0" w:rsidP="00433F06">
      <w:pPr>
        <w:spacing w:after="0" w:line="240" w:lineRule="auto"/>
        <w:ind w:firstLine="567"/>
        <w:jc w:val="both"/>
        <w:rPr>
          <w:b/>
          <w:sz w:val="27"/>
          <w:szCs w:val="27"/>
        </w:rPr>
      </w:pP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отношении Администрация города Сургута, расположенного по адресу: </w:t>
      </w:r>
      <w:r w:rsidR="00AA7A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</w:t>
      </w:r>
      <w:r w:rsidR="00AA7ABF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="00AA7ABF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F672C" w:rsidRPr="00EC508C" w:rsidP="003B130A">
      <w:pPr>
        <w:pStyle w:val="BodyTextIndent2"/>
        <w:ind w:left="0"/>
        <w:jc w:val="center"/>
        <w:rPr>
          <w:sz w:val="28"/>
          <w:szCs w:val="28"/>
        </w:rPr>
      </w:pPr>
      <w:r w:rsidRPr="00EC508C">
        <w:rPr>
          <w:sz w:val="28"/>
          <w:szCs w:val="28"/>
        </w:rPr>
        <w:t>установил:</w:t>
      </w:r>
    </w:p>
    <w:p w:rsidR="00587B57" w:rsidRPr="001546F0" w:rsidP="00554BC8">
      <w:pPr>
        <w:pStyle w:val="BodyTextIndent2"/>
        <w:ind w:left="0"/>
        <w:jc w:val="center"/>
        <w:rPr>
          <w:b/>
          <w:sz w:val="28"/>
          <w:szCs w:val="28"/>
        </w:rPr>
      </w:pPr>
    </w:p>
    <w:p w:rsidR="00BD6C8F" w:rsidP="00506EA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 апреля</w:t>
      </w:r>
      <w:r w:rsidRPr="001546F0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Pr="001546F0">
        <w:rPr>
          <w:sz w:val="28"/>
          <w:szCs w:val="28"/>
        </w:rPr>
        <w:t xml:space="preserve"> года </w:t>
      </w:r>
      <w:r>
        <w:rPr>
          <w:sz w:val="28"/>
          <w:szCs w:val="28"/>
        </w:rPr>
        <w:t>установлено, что А</w:t>
      </w:r>
      <w:r w:rsidRPr="001546F0" w:rsidR="00EC508C">
        <w:rPr>
          <w:sz w:val="28"/>
          <w:szCs w:val="28"/>
        </w:rPr>
        <w:t xml:space="preserve">дминистрация </w:t>
      </w:r>
      <w:r w:rsidR="004500AA">
        <w:rPr>
          <w:sz w:val="28"/>
          <w:szCs w:val="28"/>
        </w:rPr>
        <w:t>города Сургута</w:t>
      </w:r>
      <w:r w:rsidRPr="001546F0" w:rsidR="00D42D29">
        <w:rPr>
          <w:sz w:val="28"/>
          <w:szCs w:val="28"/>
        </w:rPr>
        <w:t xml:space="preserve"> </w:t>
      </w:r>
      <w:r w:rsidRPr="001546F0" w:rsidR="00EC508C">
        <w:rPr>
          <w:sz w:val="28"/>
          <w:szCs w:val="28"/>
        </w:rPr>
        <w:t xml:space="preserve">по адресу: ХМАО-Югра, </w:t>
      </w:r>
      <w:r w:rsidR="004500AA">
        <w:rPr>
          <w:sz w:val="28"/>
          <w:szCs w:val="28"/>
        </w:rPr>
        <w:t>г. Сургут</w:t>
      </w:r>
      <w:r w:rsidRPr="001546F0" w:rsidR="00EC508C">
        <w:rPr>
          <w:sz w:val="28"/>
          <w:szCs w:val="28"/>
        </w:rPr>
        <w:t xml:space="preserve"> </w:t>
      </w:r>
      <w:r w:rsidR="004500AA">
        <w:rPr>
          <w:sz w:val="28"/>
          <w:szCs w:val="28"/>
        </w:rPr>
        <w:t xml:space="preserve">ул. </w:t>
      </w:r>
      <w:r w:rsidR="00AA7ABF">
        <w:rPr>
          <w:sz w:val="28"/>
          <w:szCs w:val="28"/>
        </w:rPr>
        <w:t>адрес</w:t>
      </w:r>
      <w:r w:rsidR="004500AA">
        <w:rPr>
          <w:sz w:val="28"/>
          <w:szCs w:val="28"/>
        </w:rPr>
        <w:t>,</w:t>
      </w:r>
      <w:r w:rsidRPr="001546F0" w:rsidR="00EC508C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нарушило требования</w:t>
      </w:r>
      <w:r w:rsidRPr="001546F0" w:rsidR="00EC508C">
        <w:rPr>
          <w:sz w:val="28"/>
          <w:szCs w:val="28"/>
        </w:rPr>
        <w:t xml:space="preserve"> гражданской </w:t>
      </w:r>
      <w:r w:rsidRPr="001546F0" w:rsidR="00EC508C">
        <w:rPr>
          <w:sz w:val="28"/>
          <w:szCs w:val="28"/>
        </w:rPr>
        <w:t>обороны,  а</w:t>
      </w:r>
      <w:r w:rsidRPr="001546F0" w:rsidR="00EC508C">
        <w:rPr>
          <w:sz w:val="28"/>
          <w:szCs w:val="28"/>
        </w:rPr>
        <w:t xml:space="preserve"> именно: </w:t>
      </w:r>
    </w:p>
    <w:p w:rsidR="00C9143E" w:rsidP="00810950">
      <w:pPr>
        <w:pStyle w:val="a7"/>
        <w:numPr>
          <w:ilvl w:val="0"/>
          <w:numId w:val="1"/>
        </w:numPr>
        <w:tabs>
          <w:tab w:val="left" w:pos="393"/>
          <w:tab w:val="left" w:pos="893"/>
        </w:tabs>
        <w:ind w:left="91" w:right="101" w:hanging="27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10950" w:rsidR="00BD6C8F">
        <w:rPr>
          <w:sz w:val="28"/>
          <w:szCs w:val="28"/>
        </w:rPr>
        <w:t>е обеспечена сохранность существующего объекта гражданской обороны, не приняты меры</w:t>
      </w:r>
      <w:r w:rsidRPr="00810950" w:rsidR="00BD6C8F">
        <w:rPr>
          <w:w w:val="61"/>
          <w:sz w:val="28"/>
          <w:szCs w:val="28"/>
        </w:rPr>
        <w:t xml:space="preserve"> </w:t>
      </w:r>
      <w:r w:rsidRPr="00810950" w:rsidR="00BD6C8F">
        <w:rPr>
          <w:sz w:val="28"/>
          <w:szCs w:val="28"/>
        </w:rPr>
        <w:t xml:space="preserve">по поддержанию его в состоянии постоянной готовности к использованию - в защитном сооружении гражданской обороны (ЗС ГО), инвентарный № 40-85 с кадастровым номером </w:t>
      </w:r>
      <w:r w:rsidR="00AA7ABF">
        <w:rPr>
          <w:sz w:val="28"/>
          <w:szCs w:val="28"/>
        </w:rPr>
        <w:t>**</w:t>
      </w:r>
      <w:r w:rsidRPr="00810950" w:rsidR="00BD6C8F">
        <w:rPr>
          <w:sz w:val="28"/>
          <w:szCs w:val="28"/>
        </w:rPr>
        <w:t xml:space="preserve"> расположенное по адресу: г. Сургут, ул. </w:t>
      </w:r>
      <w:r w:rsidR="00AA7ABF">
        <w:rPr>
          <w:sz w:val="28"/>
          <w:szCs w:val="28"/>
        </w:rPr>
        <w:t>адрес</w:t>
      </w:r>
      <w:r w:rsidRPr="00810950" w:rsidR="00BD6C8F">
        <w:rPr>
          <w:sz w:val="28"/>
          <w:szCs w:val="28"/>
        </w:rPr>
        <w:t xml:space="preserve">, при эксплуатации в </w:t>
      </w:r>
      <w:r w:rsidRPr="00810950" w:rsidR="00810950">
        <w:rPr>
          <w:sz w:val="28"/>
          <w:szCs w:val="28"/>
        </w:rPr>
        <w:t>режиме</w:t>
      </w:r>
      <w:r w:rsidRPr="00810950" w:rsidR="00BD6C8F">
        <w:rPr>
          <w:sz w:val="28"/>
          <w:szCs w:val="28"/>
        </w:rPr>
        <w:t xml:space="preserve"> повседневной деятельности не выполняются требования по обеспечению постоянной</w:t>
      </w:r>
      <w:r w:rsidRPr="00810950" w:rsidR="00810950">
        <w:rPr>
          <w:sz w:val="28"/>
          <w:szCs w:val="28"/>
        </w:rPr>
        <w:t xml:space="preserve"> гото</w:t>
      </w:r>
      <w:r w:rsidRPr="00810950" w:rsidR="00BD6C8F">
        <w:rPr>
          <w:sz w:val="28"/>
          <w:szCs w:val="28"/>
        </w:rPr>
        <w:t xml:space="preserve">вности помещений к переводу их в установленные сроки на режим защитных сооружений и </w:t>
      </w:r>
      <w:r w:rsidRPr="00810950" w:rsidR="00810950">
        <w:rPr>
          <w:sz w:val="28"/>
          <w:szCs w:val="28"/>
        </w:rPr>
        <w:t>необх</w:t>
      </w:r>
      <w:r w:rsidRPr="00810950" w:rsidR="00BD6C8F">
        <w:rPr>
          <w:sz w:val="28"/>
          <w:szCs w:val="28"/>
        </w:rPr>
        <w:t xml:space="preserve">одимые условия для безопасного пребывания укрываемых в ЗС ГО как в военное время, так </w:t>
      </w:r>
      <w:r w:rsidRPr="00810950" w:rsidR="00810950">
        <w:rPr>
          <w:sz w:val="28"/>
          <w:szCs w:val="28"/>
        </w:rPr>
        <w:t xml:space="preserve">и в </w:t>
      </w:r>
      <w:r w:rsidRPr="00810950" w:rsidR="00BD6C8F">
        <w:rPr>
          <w:sz w:val="28"/>
          <w:szCs w:val="28"/>
        </w:rPr>
        <w:t xml:space="preserve">условиях чрезвычайных ситуаций мирного времени. Не обеспечена сохранность: защитных </w:t>
      </w:r>
      <w:r w:rsidRPr="00810950" w:rsidR="00810950">
        <w:rPr>
          <w:sz w:val="28"/>
          <w:szCs w:val="28"/>
        </w:rPr>
        <w:t>свойств</w:t>
      </w:r>
      <w:r w:rsidRPr="00810950" w:rsidR="00BD6C8F">
        <w:rPr>
          <w:sz w:val="28"/>
          <w:szCs w:val="28"/>
        </w:rPr>
        <w:t xml:space="preserve"> как сооружения в целом, так и отдельных его элементов: входов, аварийных выходов, </w:t>
      </w:r>
      <w:r w:rsidRPr="00810950" w:rsidR="00810950">
        <w:rPr>
          <w:sz w:val="28"/>
          <w:szCs w:val="28"/>
        </w:rPr>
        <w:t>защитно</w:t>
      </w:r>
      <w:r w:rsidRPr="00810950" w:rsidR="00BD6C8F">
        <w:rPr>
          <w:sz w:val="28"/>
          <w:szCs w:val="28"/>
        </w:rPr>
        <w:t xml:space="preserve">-герметических и герметических дверей и ставней, противовзрывных устройств; </w:t>
      </w:r>
      <w:r w:rsidRPr="00810950" w:rsidR="00BD6C8F">
        <w:rPr>
          <w:w w:val="89"/>
          <w:sz w:val="28"/>
          <w:szCs w:val="28"/>
        </w:rPr>
        <w:t>ге</w:t>
      </w:r>
      <w:r w:rsidRPr="00810950" w:rsidR="00810950">
        <w:rPr>
          <w:w w:val="89"/>
          <w:sz w:val="28"/>
          <w:szCs w:val="28"/>
        </w:rPr>
        <w:t>рме</w:t>
      </w:r>
      <w:r w:rsidRPr="00810950" w:rsidR="00BD6C8F">
        <w:rPr>
          <w:w w:val="89"/>
          <w:sz w:val="28"/>
          <w:szCs w:val="28"/>
        </w:rPr>
        <w:t xml:space="preserve">тизации </w:t>
      </w:r>
      <w:r w:rsidRPr="00810950" w:rsidR="00BD6C8F">
        <w:rPr>
          <w:sz w:val="28"/>
          <w:szCs w:val="28"/>
        </w:rPr>
        <w:t xml:space="preserve">и гидроизоляции всего сооружения; инженерно-технического оборудования и </w:t>
      </w:r>
      <w:r w:rsidRPr="00810950" w:rsidR="00810950">
        <w:rPr>
          <w:sz w:val="28"/>
          <w:szCs w:val="28"/>
        </w:rPr>
        <w:t>возм</w:t>
      </w:r>
      <w:r w:rsidRPr="00810950" w:rsidR="00BD6C8F">
        <w:rPr>
          <w:sz w:val="28"/>
          <w:szCs w:val="28"/>
        </w:rPr>
        <w:t>ожность перевода его в любое время на эксплуатацию в р</w:t>
      </w:r>
      <w:r w:rsidRPr="00810950" w:rsidR="00810950">
        <w:rPr>
          <w:sz w:val="28"/>
          <w:szCs w:val="28"/>
        </w:rPr>
        <w:t xml:space="preserve">ежиме чрезвычайной ситуации. По факту </w:t>
      </w:r>
      <w:r w:rsidRPr="00810950" w:rsidR="00BD6C8F">
        <w:rPr>
          <w:sz w:val="28"/>
          <w:szCs w:val="28"/>
        </w:rPr>
        <w:t xml:space="preserve">помещения убежища подвержены подтапливаю грунтовыми водами, защитное сооружение </w:t>
      </w:r>
      <w:r w:rsidRPr="00810950" w:rsidR="00810950">
        <w:rPr>
          <w:sz w:val="28"/>
          <w:szCs w:val="28"/>
        </w:rPr>
        <w:t xml:space="preserve">в </w:t>
      </w:r>
      <w:r w:rsidRPr="00810950" w:rsidR="00BD6C8F">
        <w:rPr>
          <w:sz w:val="28"/>
          <w:szCs w:val="28"/>
        </w:rPr>
        <w:t>аварийном состоянии, корр</w:t>
      </w:r>
      <w:r w:rsidRPr="00810950" w:rsidR="00810950">
        <w:rPr>
          <w:sz w:val="28"/>
          <w:szCs w:val="28"/>
        </w:rPr>
        <w:t>озия металлических конструкций</w:t>
      </w:r>
      <w:r w:rsidRPr="00810950" w:rsidR="00EC508C">
        <w:rPr>
          <w:sz w:val="28"/>
          <w:szCs w:val="28"/>
          <w:lang w:bidi="ru-RU"/>
        </w:rPr>
        <w:t>.</w:t>
      </w:r>
    </w:p>
    <w:p w:rsidR="00810950" w:rsidP="00810950">
      <w:pPr>
        <w:pStyle w:val="a7"/>
        <w:numPr>
          <w:ilvl w:val="0"/>
          <w:numId w:val="1"/>
        </w:numPr>
        <w:tabs>
          <w:tab w:val="left" w:pos="393"/>
          <w:tab w:val="left" w:pos="893"/>
        </w:tabs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10950">
        <w:rPr>
          <w:sz w:val="28"/>
          <w:szCs w:val="28"/>
        </w:rPr>
        <w:t xml:space="preserve">е обеспечена сохранность существующего объекта гражданской обороны, не приняты по поддержанию его в состоянии постоянной готовности к использованию - в защитном сооружении гражданской обороны (ЗС ГО), инвентарный № 48-85 с кадастровым номером </w:t>
      </w:r>
      <w:r w:rsidR="00AA7ABF">
        <w:rPr>
          <w:sz w:val="28"/>
          <w:szCs w:val="28"/>
        </w:rPr>
        <w:t>**</w:t>
      </w:r>
      <w:r w:rsidRPr="00810950">
        <w:rPr>
          <w:sz w:val="28"/>
          <w:szCs w:val="28"/>
        </w:rPr>
        <w:t xml:space="preserve"> расположенное по адресу: г. Сургут, ул. </w:t>
      </w:r>
      <w:r w:rsidRPr="00AA7ABF" w:rsidR="00AA7ABF">
        <w:rPr>
          <w:sz w:val="28"/>
          <w:szCs w:val="28"/>
        </w:rPr>
        <w:t>адрес</w:t>
      </w:r>
      <w:r w:rsidRPr="00810950">
        <w:rPr>
          <w:sz w:val="28"/>
          <w:szCs w:val="28"/>
        </w:rPr>
        <w:t xml:space="preserve">, при эксплуатации в режиме повседневной деятельности не выполняются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безопасного пребывания укрываемых в ЗС ГО как в </w:t>
      </w:r>
      <w:r w:rsidRPr="00810950">
        <w:rPr>
          <w:sz w:val="28"/>
          <w:szCs w:val="28"/>
        </w:rPr>
        <w:t xml:space="preserve">военное время, так условиях чрезвычайных ситуаций мирного времени. Не обеспечена сохранность: защитных свойств как сооружения в целом, так и отдельных его элементов: входов, аварийных выходов, защитно-герметических и герметических дверей и ставней, противовзрывных устройств; герметизации и гидроизоляции всего сооружения; инженерно-технического оборудования и возможность перевода его в любое время на эксплуатацию в режиме чрезвычайной ситуации. По </w:t>
      </w:r>
      <w:r>
        <w:rPr>
          <w:sz w:val="28"/>
          <w:szCs w:val="28"/>
        </w:rPr>
        <w:t>факту п</w:t>
      </w:r>
      <w:r w:rsidRPr="00810950">
        <w:rPr>
          <w:sz w:val="28"/>
          <w:szCs w:val="28"/>
        </w:rPr>
        <w:t xml:space="preserve">омещения убежища подвержены подтапливаю грунтовыми водами, защитное сооружение </w:t>
      </w:r>
      <w:r>
        <w:rPr>
          <w:sz w:val="28"/>
          <w:szCs w:val="28"/>
        </w:rPr>
        <w:t>аварийном</w:t>
      </w:r>
      <w:r w:rsidRPr="00810950">
        <w:rPr>
          <w:sz w:val="28"/>
          <w:szCs w:val="28"/>
        </w:rPr>
        <w:t xml:space="preserve"> состоянии, кор</w:t>
      </w:r>
      <w:r>
        <w:rPr>
          <w:sz w:val="28"/>
          <w:szCs w:val="28"/>
        </w:rPr>
        <w:t>розия металлических конструкций.</w:t>
      </w:r>
    </w:p>
    <w:p w:rsidR="00810950" w:rsidRPr="00810950" w:rsidP="00810950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10950">
        <w:rPr>
          <w:sz w:val="28"/>
          <w:szCs w:val="28"/>
        </w:rPr>
        <w:t>е обеспечена сохранность существующего объекта гражданской обороны, не приняты по поддержанию его в состоянии постоян</w:t>
      </w:r>
      <w:r>
        <w:rPr>
          <w:sz w:val="28"/>
          <w:szCs w:val="28"/>
        </w:rPr>
        <w:t xml:space="preserve">ной готовности к использованию </w:t>
      </w:r>
      <w:r w:rsidRPr="00810950">
        <w:rPr>
          <w:sz w:val="28"/>
          <w:szCs w:val="28"/>
        </w:rPr>
        <w:t xml:space="preserve"> в защитном сооружении гражданской обороны (ЗС ГО), инвентарный № </w:t>
      </w:r>
      <w:r>
        <w:rPr>
          <w:sz w:val="28"/>
          <w:szCs w:val="28"/>
        </w:rPr>
        <w:t>57</w:t>
      </w:r>
      <w:r w:rsidRPr="00810950">
        <w:rPr>
          <w:sz w:val="28"/>
          <w:szCs w:val="28"/>
        </w:rPr>
        <w:t xml:space="preserve">-85 с кадастровым номером </w:t>
      </w:r>
      <w:r w:rsidR="00AA7ABF">
        <w:rPr>
          <w:sz w:val="28"/>
          <w:szCs w:val="28"/>
        </w:rPr>
        <w:t>**</w:t>
      </w:r>
      <w:r w:rsidRPr="00810950">
        <w:rPr>
          <w:sz w:val="28"/>
          <w:szCs w:val="28"/>
        </w:rPr>
        <w:t xml:space="preserve"> расположенное по адресу: г. Сургут, ул. </w:t>
      </w:r>
      <w:r w:rsidRPr="00AA7ABF" w:rsidR="00AA7ABF">
        <w:rPr>
          <w:sz w:val="28"/>
          <w:szCs w:val="28"/>
        </w:rPr>
        <w:t>адрес</w:t>
      </w:r>
      <w:r w:rsidRPr="00810950">
        <w:rPr>
          <w:sz w:val="28"/>
          <w:szCs w:val="28"/>
        </w:rPr>
        <w:t>, при эксплуатации в режиме повседневной деятельности не выполняются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безопасного пребывания укрываемых в ЗС ГО как в военное время, так условиях чрезвычайных ситуаций мирного времени. Не обеспечена сохранность: защитных свойств как сооружения в целом, так и отдельных его элементов: входов, аварийных выходов, защитно-герметических и герметических дверей и ставней, противовзрывных устройств; герметизации и гидроизоляции всего сооружения; инженерно-технического оборудования и возможность перевода его в любое время на эксплуатацию в режиме чрезвычайной ситуации. По факту помещения убежища подвержены подтапливаю грунтовыми водами, защитное сооружение аварийном состоянии, коррозия металлических конструкций.</w:t>
      </w:r>
    </w:p>
    <w:p w:rsidR="00810950" w:rsidP="00810950">
      <w:pPr>
        <w:pStyle w:val="a7"/>
        <w:numPr>
          <w:ilvl w:val="0"/>
          <w:numId w:val="1"/>
        </w:numPr>
        <w:tabs>
          <w:tab w:val="left" w:pos="393"/>
          <w:tab w:val="left" w:pos="893"/>
        </w:tabs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10950">
        <w:rPr>
          <w:sz w:val="28"/>
          <w:szCs w:val="28"/>
        </w:rPr>
        <w:t xml:space="preserve">е обеспечена сохранность существующего объекта гражданской обороны, не приняты по поддержанию его в состоянии постоянной готовности к использованию - в защитном сооружении гражданской обороны (ЗС ГО), инвентарный № </w:t>
      </w:r>
      <w:r>
        <w:rPr>
          <w:sz w:val="28"/>
          <w:szCs w:val="28"/>
        </w:rPr>
        <w:t>61</w:t>
      </w:r>
      <w:r w:rsidRPr="00810950">
        <w:rPr>
          <w:sz w:val="28"/>
          <w:szCs w:val="28"/>
        </w:rPr>
        <w:t>-</w:t>
      </w:r>
      <w:r>
        <w:rPr>
          <w:sz w:val="28"/>
          <w:szCs w:val="28"/>
        </w:rPr>
        <w:t>85</w:t>
      </w:r>
      <w:r w:rsidRPr="00810950">
        <w:rPr>
          <w:sz w:val="28"/>
          <w:szCs w:val="28"/>
        </w:rPr>
        <w:t xml:space="preserve"> с кадастровым номером </w:t>
      </w:r>
      <w:r w:rsidR="00AA7ABF">
        <w:rPr>
          <w:sz w:val="28"/>
          <w:szCs w:val="28"/>
        </w:rPr>
        <w:t>**</w:t>
      </w:r>
      <w:r w:rsidRPr="00810950">
        <w:rPr>
          <w:sz w:val="28"/>
          <w:szCs w:val="28"/>
        </w:rPr>
        <w:t xml:space="preserve"> расположенное по адресу: г. Сургут, ул. </w:t>
      </w:r>
      <w:r w:rsidRPr="00AA7ABF" w:rsidR="00AA7ABF">
        <w:rPr>
          <w:sz w:val="28"/>
          <w:szCs w:val="28"/>
        </w:rPr>
        <w:t>адрес</w:t>
      </w:r>
      <w:r w:rsidRPr="00810950">
        <w:rPr>
          <w:sz w:val="28"/>
          <w:szCs w:val="28"/>
        </w:rPr>
        <w:t>, при эксплуатации в режиме повседневной деятельности не выполняются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безопасного пребывания укрываемых в ЗС ГО как в военное время, так условиях чрезвычайных ситуаций мирного времени. Не обеспечена сохранность: защитных свойств как сооружения в целом, так и отдельных его элементов: входов, аварийных выходов, защитно-герметических и герметических дверей и ставней, противовзрывных устройств; герметизации и гидроизоляции всего сооружения; инженерно-технического оборудования и возможность перевода его в любое время на эксплуатацию в режиме чрезвычайной ситуации. По факту помещения убежища подвержены подтапливаю грунтовыми водами, защитное сооружение аварийном состоянии, коррозия металлических конструкций.</w:t>
      </w:r>
    </w:p>
    <w:p w:rsidR="00810950" w:rsidRPr="00810950" w:rsidP="00810950">
      <w:pPr>
        <w:widowControl w:val="0"/>
        <w:numPr>
          <w:ilvl w:val="0"/>
          <w:numId w:val="1"/>
        </w:numPr>
        <w:tabs>
          <w:tab w:val="left" w:pos="393"/>
          <w:tab w:val="left" w:pos="89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н</w:t>
      </w:r>
      <w:r w:rsidRPr="0081095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е обеспечена сохранность существующего объекта гражданской обороны, не приняты по поддержанию его в состоянии постоянной готовности к использованию - в защитном сооружении гражданской обороны (ЗС ГО), </w:t>
      </w:r>
      <w:r w:rsidRPr="0081095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инвентарный № 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62</w:t>
      </w:r>
      <w:r w:rsidRPr="0081095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-85 с кадастровым номером </w:t>
      </w:r>
      <w:r w:rsidR="00AA7ABF">
        <w:rPr>
          <w:rFonts w:ascii="Times New Roman" w:hAnsi="Times New Roman" w:eastAsiaTheme="minorEastAsia" w:cs="Times New Roman"/>
          <w:sz w:val="28"/>
          <w:szCs w:val="28"/>
          <w:lang w:eastAsia="ru-RU"/>
        </w:rPr>
        <w:t>**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,</w:t>
      </w:r>
      <w:r w:rsidRPr="0081095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расположенное по адресу: г. Сургут, ул. </w:t>
      </w:r>
      <w:r w:rsidRPr="00AA7ABF" w:rsidR="00AA7ABF">
        <w:rPr>
          <w:rFonts w:ascii="Times New Roman" w:hAnsi="Times New Roman" w:eastAsiaTheme="minorEastAsia" w:cs="Times New Roman"/>
          <w:sz w:val="28"/>
          <w:szCs w:val="28"/>
          <w:lang w:eastAsia="ru-RU"/>
        </w:rPr>
        <w:t>адрес</w:t>
      </w:r>
      <w:r w:rsidRPr="00810950">
        <w:rPr>
          <w:rFonts w:ascii="Times New Roman" w:hAnsi="Times New Roman" w:eastAsiaTheme="minorEastAsia" w:cs="Times New Roman"/>
          <w:sz w:val="28"/>
          <w:szCs w:val="28"/>
          <w:lang w:eastAsia="ru-RU"/>
        </w:rPr>
        <w:t>, при эксплуатации в режиме повседневной деятельности не выполняются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безопасного пребывания укрываемых в ЗС ГО как в военное время, так условиях чрезвычайных ситуаций мирного времени. Не обеспечена сохранность: защитных свойств как сооружения в целом, так и отдельных его элементов: входов, аварийных выходов, защитно-герметических и герметических дверей и ставней, противовзрывных устройств; герметизации и гидроизоляции всего сооружения; инженерно-технического оборудования и возможность перевода его в любое время на эксплуатацию в режиме чрезвычайной ситуации. По факту помещения убежища подвержены подтапливаю грунтовыми водами, защитное сооружение аварийном состоянии, коррозия металлических конструкций.</w:t>
      </w:r>
    </w:p>
    <w:p w:rsidR="00810950" w:rsidRPr="00810950" w:rsidP="00EC508C">
      <w:pPr>
        <w:widowControl w:val="0"/>
        <w:numPr>
          <w:ilvl w:val="0"/>
          <w:numId w:val="1"/>
        </w:numPr>
        <w:tabs>
          <w:tab w:val="left" w:pos="393"/>
          <w:tab w:val="left" w:pos="89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н</w:t>
      </w:r>
      <w:r w:rsidRPr="0081095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е обеспечена сохранность существующего объекта гражданской обороны, не приняты по поддержанию его в состоянии постоянной готовности к использованию - в защитном сооружении гражданской обороны (ЗС ГО), инвентарный № 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68</w:t>
      </w:r>
      <w:r w:rsidRPr="0081095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-85 с кадастровым номером </w:t>
      </w:r>
      <w:r w:rsidR="00AA7ABF">
        <w:rPr>
          <w:rFonts w:ascii="Times New Roman" w:hAnsi="Times New Roman" w:eastAsiaTheme="minorEastAsia" w:cs="Times New Roman"/>
          <w:sz w:val="28"/>
          <w:szCs w:val="28"/>
          <w:lang w:eastAsia="ru-RU"/>
        </w:rPr>
        <w:t>**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,</w:t>
      </w:r>
      <w:r w:rsidRPr="0081095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расположенное по адресу: г. Сургут, ул. </w:t>
      </w:r>
      <w:r w:rsidRPr="00AA7ABF" w:rsidR="00AA7ABF">
        <w:rPr>
          <w:rFonts w:ascii="Times New Roman" w:hAnsi="Times New Roman" w:eastAsiaTheme="minorEastAsia" w:cs="Times New Roman"/>
          <w:sz w:val="28"/>
          <w:szCs w:val="28"/>
          <w:lang w:eastAsia="ru-RU"/>
        </w:rPr>
        <w:t>адрес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</w:t>
      </w:r>
      <w:r w:rsidRPr="00810950">
        <w:rPr>
          <w:rFonts w:ascii="Times New Roman" w:hAnsi="Times New Roman" w:eastAsiaTheme="minorEastAsia" w:cs="Times New Roman"/>
          <w:sz w:val="28"/>
          <w:szCs w:val="28"/>
          <w:lang w:eastAsia="ru-RU"/>
        </w:rPr>
        <w:t>при эксплуатации в режиме повседневной деятельности не выполняются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безопасного пребывания укрываемых в ЗС ГО как в военное время, так условиях чрезвычайных ситуаций мирного времени. Не обеспечена сохранность: защитных свойств как сооружения в целом, так и отдельных его элементов: входов, аварийных выходов, защитно-герметических и герметических дверей и ставней, противовзрывных устройств; герметизации и гидроизоляции всего сооружения; инженерно-технического оборудования и возможность перевода его в любое время на эксплуатацию в режиме чрезвычайной ситуации. По факту помещения убежища подвержены подтапливаю грунтовыми водами, защитное сооружение аварийном состоянии, коррозия металлических конструкций.</w:t>
      </w:r>
    </w:p>
    <w:p w:rsidR="00810950" w:rsidRPr="00810950" w:rsidP="00EC508C">
      <w:pPr>
        <w:widowControl w:val="0"/>
        <w:numPr>
          <w:ilvl w:val="0"/>
          <w:numId w:val="1"/>
        </w:numPr>
        <w:tabs>
          <w:tab w:val="left" w:pos="393"/>
          <w:tab w:val="left" w:pos="89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н</w:t>
      </w:r>
      <w:r w:rsidRPr="0081095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е обеспечена сохранность существующего объекта гражданской обороны, не приняты по поддержанию его в состоянии постоянной готовности к использованию - в защитном сооружении гражданской обороны (ЗС ГО), инвентарный № 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70</w:t>
      </w:r>
      <w:r w:rsidRPr="0081095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-85 с кадастровым номером </w:t>
      </w:r>
      <w:r w:rsidR="00AA7ABF">
        <w:rPr>
          <w:rFonts w:ascii="Times New Roman" w:hAnsi="Times New Roman" w:eastAsiaTheme="minorEastAsia" w:cs="Times New Roman"/>
          <w:sz w:val="28"/>
          <w:szCs w:val="28"/>
          <w:lang w:eastAsia="ru-RU"/>
        </w:rPr>
        <w:t>**</w:t>
      </w:r>
      <w:r w:rsidRPr="0081095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расположенное по адресу: г. Сургут,  при эксплуатации в режиме повседневной деятельности не выполняются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безопасного пребывания укрываемых в ЗС ГО как в военное время, так условиях чрезвычайных ситуаций мирного времени. Не обеспечена сохранность: защитных свойств как сооружения в целом, так и отдельных его элементов: входов, аварийных выходов, защитно-герметических и герметических дверей и ставней, противовзрывных устройств; герметизации и гидроизоляции всего сооружения; инженерно-технического оборудования и возможность перевода его в любое время на эксплуатацию в режиме чрезвычайной ситуации. По факту помещения </w:t>
      </w:r>
      <w:r w:rsidRPr="00810950">
        <w:rPr>
          <w:rFonts w:ascii="Times New Roman" w:hAnsi="Times New Roman" w:eastAsiaTheme="minorEastAsia" w:cs="Times New Roman"/>
          <w:sz w:val="28"/>
          <w:szCs w:val="28"/>
          <w:lang w:eastAsia="ru-RU"/>
        </w:rPr>
        <w:t>убежища подвержены подтапливаю грунтовыми водами, защитное сооружение аварийном состоянии, коррозия металлических конструкций.</w:t>
      </w:r>
    </w:p>
    <w:p w:rsidR="006D0D80" w:rsidP="00EC508C">
      <w:pPr>
        <w:pStyle w:val="BodyText"/>
        <w:spacing w:after="0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</w:t>
      </w:r>
      <w:r w:rsidRPr="004500AA">
        <w:rPr>
          <w:sz w:val="28"/>
          <w:szCs w:val="28"/>
        </w:rPr>
        <w:t xml:space="preserve">Администрации </w:t>
      </w:r>
      <w:r w:rsidRPr="004500AA">
        <w:rPr>
          <w:sz w:val="28"/>
          <w:szCs w:val="28"/>
        </w:rPr>
        <w:t>г.Сургута</w:t>
      </w:r>
      <w:r w:rsidRPr="004500AA">
        <w:rPr>
          <w:sz w:val="28"/>
          <w:szCs w:val="28"/>
        </w:rPr>
        <w:t xml:space="preserve"> </w:t>
      </w:r>
      <w:r>
        <w:rPr>
          <w:sz w:val="28"/>
          <w:szCs w:val="28"/>
        </w:rPr>
        <w:t>Сараев М.А, Тарасов И.В.</w:t>
      </w:r>
      <w:r w:rsidRPr="004500AA" w:rsidR="004500AA">
        <w:rPr>
          <w:sz w:val="28"/>
          <w:szCs w:val="28"/>
        </w:rPr>
        <w:t xml:space="preserve"> при рассмотрении дела </w:t>
      </w:r>
      <w:r>
        <w:rPr>
          <w:sz w:val="28"/>
          <w:szCs w:val="28"/>
        </w:rPr>
        <w:t>поясня</w:t>
      </w:r>
      <w:r w:rsidR="00B716FC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="00B716FC">
        <w:rPr>
          <w:sz w:val="28"/>
          <w:szCs w:val="28"/>
        </w:rPr>
        <w:t>, что в декабре</w:t>
      </w:r>
      <w:r w:rsidR="00BA79EF">
        <w:rPr>
          <w:sz w:val="28"/>
          <w:szCs w:val="28"/>
        </w:rPr>
        <w:t xml:space="preserve"> 2025 года в одностороннем порядке Администрации города Сургута были переданы указанные объекты гражданской обороны с оформлением права собственности. 06.04.2026 была проведена оценка содержания и </w:t>
      </w:r>
      <w:r w:rsidR="00BA79EF">
        <w:rPr>
          <w:sz w:val="28"/>
          <w:szCs w:val="28"/>
        </w:rPr>
        <w:t>использования  объектов</w:t>
      </w:r>
      <w:r w:rsidR="00BA79EF">
        <w:rPr>
          <w:sz w:val="28"/>
          <w:szCs w:val="28"/>
        </w:rPr>
        <w:t xml:space="preserve"> гражданской обороны, согласно которой выявлено, что все системы находятся в неисправном состоянии или вообще отсутствуют, сооружения находятся в неудовлетворительном состоянии, здания длительное время не эксплуатировались, поддержание работоспособного состояния не производилось. В настоящее время Администрация обратилась в Арбитражный суд с заявлением об оспаривании </w:t>
      </w:r>
      <w:r w:rsidR="00B716FC">
        <w:rPr>
          <w:sz w:val="28"/>
          <w:szCs w:val="28"/>
        </w:rPr>
        <w:t xml:space="preserve">распоряжений о </w:t>
      </w:r>
      <w:r w:rsidR="00BA79EF">
        <w:rPr>
          <w:sz w:val="28"/>
          <w:szCs w:val="28"/>
        </w:rPr>
        <w:t>передач</w:t>
      </w:r>
      <w:r w:rsidR="00B716FC">
        <w:rPr>
          <w:sz w:val="28"/>
          <w:szCs w:val="28"/>
        </w:rPr>
        <w:t>е</w:t>
      </w:r>
      <w:r w:rsidR="00BA79EF">
        <w:rPr>
          <w:sz w:val="28"/>
          <w:szCs w:val="28"/>
        </w:rPr>
        <w:t xml:space="preserve"> указанных сооружений </w:t>
      </w:r>
      <w:r w:rsidR="00BA79EF">
        <w:rPr>
          <w:sz w:val="28"/>
          <w:szCs w:val="28"/>
        </w:rPr>
        <w:t>в муниципальную собственностью</w:t>
      </w:r>
      <w:r w:rsidR="00BA79EF">
        <w:rPr>
          <w:sz w:val="28"/>
          <w:szCs w:val="28"/>
        </w:rPr>
        <w:t>.</w:t>
      </w:r>
      <w:r>
        <w:rPr>
          <w:sz w:val="28"/>
          <w:szCs w:val="28"/>
        </w:rPr>
        <w:t xml:space="preserve"> В связи с плохим техническим</w:t>
      </w:r>
      <w:r w:rsidR="00BA79E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остоянием данных сооружений, потребуются большие денежные средства для ремонта и устранения всех недостатков, которые </w:t>
      </w:r>
      <w:r w:rsidR="00B716FC">
        <w:rPr>
          <w:sz w:val="28"/>
          <w:szCs w:val="28"/>
        </w:rPr>
        <w:t>не предусмотрены в бюджете города на 2026 год</w:t>
      </w:r>
      <w:r>
        <w:rPr>
          <w:sz w:val="28"/>
          <w:szCs w:val="28"/>
        </w:rPr>
        <w:t>.</w:t>
      </w:r>
    </w:p>
    <w:p w:rsidR="004500AA" w:rsidP="00EC508C">
      <w:pPr>
        <w:pStyle w:val="BodyText"/>
        <w:spacing w:after="0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составившее протокол об административном правонарушении, заместитель начальника отдела надзорной деятельности и профилактической работы по </w:t>
      </w:r>
      <w:r>
        <w:rPr>
          <w:sz w:val="28"/>
          <w:szCs w:val="28"/>
        </w:rPr>
        <w:t>г.Сургуту</w:t>
      </w:r>
      <w:r>
        <w:rPr>
          <w:sz w:val="28"/>
          <w:szCs w:val="28"/>
        </w:rPr>
        <w:t xml:space="preserve"> УНД И ПР Главного управления МЧС России </w:t>
      </w:r>
      <w:r w:rsidR="00AA7ABF">
        <w:rPr>
          <w:sz w:val="28"/>
          <w:szCs w:val="28"/>
        </w:rPr>
        <w:t>ФИО</w:t>
      </w:r>
      <w:r>
        <w:rPr>
          <w:sz w:val="28"/>
          <w:szCs w:val="28"/>
        </w:rPr>
        <w:t xml:space="preserve">. при рассмотрении дела пояснил, что все указанные в протоколе объекты гражданской обороны ранее находились в федеральной собственности и принадлежали </w:t>
      </w:r>
      <w:r>
        <w:rPr>
          <w:sz w:val="28"/>
          <w:szCs w:val="28"/>
        </w:rPr>
        <w:t>Росимуществу</w:t>
      </w:r>
      <w:r>
        <w:rPr>
          <w:sz w:val="28"/>
          <w:szCs w:val="28"/>
        </w:rPr>
        <w:t xml:space="preserve">. Ежегодно проводились проверки состояния указанных объектов, </w:t>
      </w:r>
      <w:r>
        <w:rPr>
          <w:sz w:val="28"/>
          <w:szCs w:val="28"/>
        </w:rPr>
        <w:t>Росимуществу</w:t>
      </w:r>
      <w:r>
        <w:rPr>
          <w:sz w:val="28"/>
          <w:szCs w:val="28"/>
        </w:rPr>
        <w:t xml:space="preserve"> выдавались предписания, за невыполнение которых были составлены протоколы об административной ответственности. В декабре 2025 года все объекты были переданы в муниципальную собственность. Состояние данных объектов как на момент передачи, так и на момент проведения проверки неудовлетворительное, поскольку здания не обслуживались. После проведения проверки Администрации было выдано предписание сроком </w:t>
      </w:r>
      <w:r w:rsidR="00AE4034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>год.</w:t>
      </w:r>
    </w:p>
    <w:p w:rsidR="00541E5A" w:rsidRPr="00541E5A" w:rsidP="00EC50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E5A">
        <w:rPr>
          <w:rFonts w:ascii="Times New Roman" w:hAnsi="Times New Roman" w:cs="Times New Roman"/>
          <w:sz w:val="28"/>
          <w:szCs w:val="28"/>
        </w:rPr>
        <w:t xml:space="preserve">Факт совершения администрацией указанного административного правонарушения подтвержден собранными по делу доказательствами: </w:t>
      </w:r>
    </w:p>
    <w:p w:rsidR="00541E5A" w:rsidRPr="00541E5A" w:rsidP="00EC50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1E5A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 xml:space="preserve">№ 2604-86-012-00065 </w:t>
      </w:r>
      <w:r w:rsidRPr="00541E5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23.04.2026</w:t>
      </w:r>
      <w:r w:rsidRPr="00541E5A">
        <w:rPr>
          <w:rFonts w:ascii="Times New Roman" w:hAnsi="Times New Roman" w:cs="Times New Roman"/>
          <w:sz w:val="28"/>
          <w:szCs w:val="28"/>
        </w:rPr>
        <w:t>;</w:t>
      </w:r>
    </w:p>
    <w:p w:rsidR="00541E5A" w:rsidRPr="00541E5A" w:rsidP="00EC50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1E5A">
        <w:rPr>
          <w:rFonts w:ascii="Times New Roman" w:hAnsi="Times New Roman" w:cs="Times New Roman"/>
          <w:sz w:val="28"/>
          <w:szCs w:val="28"/>
        </w:rPr>
        <w:t xml:space="preserve">распоряжением о проведении выездной проверки от </w:t>
      </w:r>
      <w:r w:rsidR="00BD6C8F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6C8F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D6C8F">
        <w:rPr>
          <w:rFonts w:ascii="Times New Roman" w:hAnsi="Times New Roman" w:cs="Times New Roman"/>
          <w:sz w:val="28"/>
          <w:szCs w:val="28"/>
        </w:rPr>
        <w:t>6</w:t>
      </w:r>
      <w:r w:rsidRPr="00541E5A">
        <w:rPr>
          <w:rFonts w:ascii="Times New Roman" w:hAnsi="Times New Roman" w:cs="Times New Roman"/>
          <w:sz w:val="28"/>
          <w:szCs w:val="28"/>
        </w:rPr>
        <w:t>;</w:t>
      </w:r>
    </w:p>
    <w:p w:rsidR="00541E5A" w:rsidP="00EC50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1E5A">
        <w:rPr>
          <w:rFonts w:ascii="Times New Roman" w:hAnsi="Times New Roman" w:cs="Times New Roman"/>
          <w:sz w:val="28"/>
          <w:szCs w:val="28"/>
        </w:rPr>
        <w:t xml:space="preserve">актом выездной проверки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541E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541E5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41E5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2604</w:t>
      </w:r>
      <w:r w:rsidRPr="00541E5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012</w:t>
      </w:r>
      <w:r w:rsidRPr="00541E5A">
        <w:rPr>
          <w:rFonts w:ascii="Times New Roman" w:hAnsi="Times New Roman" w:cs="Times New Roman"/>
          <w:sz w:val="28"/>
          <w:szCs w:val="28"/>
        </w:rPr>
        <w:t>-86/</w:t>
      </w:r>
      <w:r>
        <w:rPr>
          <w:rFonts w:ascii="Times New Roman" w:hAnsi="Times New Roman" w:cs="Times New Roman"/>
          <w:sz w:val="28"/>
          <w:szCs w:val="28"/>
        </w:rPr>
        <w:t>124</w:t>
      </w:r>
      <w:r w:rsidRPr="00541E5A">
        <w:rPr>
          <w:rFonts w:ascii="Times New Roman" w:hAnsi="Times New Roman" w:cs="Times New Roman"/>
          <w:sz w:val="28"/>
          <w:szCs w:val="28"/>
        </w:rPr>
        <w:t>-В/АВП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6C8F" w:rsidP="00EC50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hAnsi="Times New Roman" w:cs="Times New Roman"/>
          <w:sz w:val="28"/>
          <w:szCs w:val="28"/>
        </w:rPr>
        <w:t xml:space="preserve"> от 17.04.2026,</w:t>
      </w:r>
    </w:p>
    <w:p w:rsidR="00BD6C8F" w:rsidRPr="00541E5A" w:rsidP="00EC50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объяснением Мазалова И.Н. от 23.04.2026, согласно которому, финансовые средства по приведению в готовность объектов не предусмотрены в бюджете города Сургута на 2026 год;</w:t>
      </w:r>
    </w:p>
    <w:p w:rsidR="00541E5A" w:rsidP="00EC50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выписка из ЕГН на объект недвижимости, кадастровый номер </w:t>
      </w:r>
      <w:r w:rsidR="00AA7ABF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,</w:t>
      </w:r>
      <w:r w:rsidR="00B716FC">
        <w:rPr>
          <w:rFonts w:ascii="Times New Roman" w:hAnsi="Times New Roman" w:cs="Times New Roman"/>
          <w:sz w:val="28"/>
          <w:szCs w:val="28"/>
        </w:rPr>
        <w:t xml:space="preserve"> право собственности зарегистрировано 28.12.2025;</w:t>
      </w:r>
    </w:p>
    <w:p w:rsidR="00B716FC" w:rsidP="00B716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C8F">
        <w:rPr>
          <w:rFonts w:ascii="Times New Roman" w:hAnsi="Times New Roman" w:cs="Times New Roman"/>
          <w:sz w:val="28"/>
          <w:szCs w:val="28"/>
        </w:rPr>
        <w:t xml:space="preserve">выписка из ЕГН на объект недвижимости, кадастровый номер </w:t>
      </w:r>
      <w:r w:rsidR="00AA7ABF">
        <w:rPr>
          <w:rFonts w:ascii="Times New Roman" w:hAnsi="Times New Roman" w:cs="Times New Roman"/>
          <w:sz w:val="28"/>
          <w:szCs w:val="28"/>
        </w:rPr>
        <w:t>**</w:t>
      </w:r>
      <w:r w:rsidRPr="00BD6C8F">
        <w:rPr>
          <w:rFonts w:ascii="Times New Roman" w:hAnsi="Times New Roman" w:cs="Times New Roman"/>
          <w:sz w:val="28"/>
          <w:szCs w:val="28"/>
        </w:rPr>
        <w:t>,</w:t>
      </w:r>
      <w:r w:rsidRPr="00B71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 собственности зарегистрировано 28.12.2025;</w:t>
      </w:r>
    </w:p>
    <w:p w:rsidR="00B716FC" w:rsidP="00B716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C8F">
        <w:rPr>
          <w:rFonts w:ascii="Times New Roman" w:hAnsi="Times New Roman" w:cs="Times New Roman"/>
          <w:sz w:val="28"/>
          <w:szCs w:val="28"/>
        </w:rPr>
        <w:t xml:space="preserve">выписка из ЕГН на объект недвижимости, кадастровый номер </w:t>
      </w:r>
      <w:r w:rsidR="00AA7ABF">
        <w:rPr>
          <w:rFonts w:ascii="Times New Roman" w:hAnsi="Times New Roman" w:cs="Times New Roman"/>
          <w:sz w:val="28"/>
          <w:szCs w:val="28"/>
        </w:rPr>
        <w:t>**</w:t>
      </w:r>
      <w:r w:rsidRPr="00BD6C8F">
        <w:rPr>
          <w:rFonts w:ascii="Times New Roman" w:hAnsi="Times New Roman" w:cs="Times New Roman"/>
          <w:sz w:val="28"/>
          <w:szCs w:val="28"/>
        </w:rPr>
        <w:t>,</w:t>
      </w:r>
      <w:r w:rsidRPr="00B71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 собственности зарегистрировано 20.02.2026;</w:t>
      </w:r>
    </w:p>
    <w:p w:rsidR="00B716FC" w:rsidP="00B716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C8F">
        <w:rPr>
          <w:rFonts w:ascii="Times New Roman" w:hAnsi="Times New Roman" w:cs="Times New Roman"/>
          <w:sz w:val="28"/>
          <w:szCs w:val="28"/>
        </w:rPr>
        <w:t xml:space="preserve">выписка из ЕГН на объект недвижимости, кадастровый номер </w:t>
      </w:r>
      <w:r w:rsidR="00AA7ABF">
        <w:rPr>
          <w:rFonts w:ascii="Times New Roman" w:hAnsi="Times New Roman" w:cs="Times New Roman"/>
          <w:sz w:val="28"/>
          <w:szCs w:val="28"/>
        </w:rPr>
        <w:t>**</w:t>
      </w:r>
      <w:r w:rsidRPr="00BD6C8F">
        <w:rPr>
          <w:rFonts w:ascii="Times New Roman" w:hAnsi="Times New Roman" w:cs="Times New Roman"/>
          <w:sz w:val="28"/>
          <w:szCs w:val="28"/>
        </w:rPr>
        <w:t>,</w:t>
      </w:r>
      <w:r w:rsidRPr="00B71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 собственности зарегистрировано 25.12.2025;</w:t>
      </w:r>
    </w:p>
    <w:p w:rsidR="00B716FC" w:rsidP="00B716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C8F">
        <w:rPr>
          <w:rFonts w:ascii="Times New Roman" w:hAnsi="Times New Roman" w:cs="Times New Roman"/>
          <w:sz w:val="28"/>
          <w:szCs w:val="28"/>
        </w:rPr>
        <w:t xml:space="preserve">выписка из ЕГН на объект недвижимости, кадастровый номер </w:t>
      </w:r>
      <w:r w:rsidR="00AA7ABF">
        <w:rPr>
          <w:rFonts w:ascii="Times New Roman" w:hAnsi="Times New Roman" w:cs="Times New Roman"/>
          <w:sz w:val="28"/>
          <w:szCs w:val="28"/>
        </w:rPr>
        <w:t>**</w:t>
      </w:r>
      <w:r w:rsidRPr="00BD6C8F">
        <w:rPr>
          <w:rFonts w:ascii="Times New Roman" w:hAnsi="Times New Roman" w:cs="Times New Roman"/>
          <w:sz w:val="28"/>
          <w:szCs w:val="28"/>
        </w:rPr>
        <w:t>,</w:t>
      </w:r>
      <w:r w:rsidRPr="00B71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 собственности зарегистрировано 28.12.2025;</w:t>
      </w:r>
    </w:p>
    <w:p w:rsidR="00B716FC" w:rsidP="00B716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C8F">
        <w:rPr>
          <w:rFonts w:ascii="Times New Roman" w:hAnsi="Times New Roman" w:cs="Times New Roman"/>
          <w:sz w:val="28"/>
          <w:szCs w:val="28"/>
        </w:rPr>
        <w:t xml:space="preserve">выписка из ЕГН на объект недвижимости, кадастровый номер </w:t>
      </w:r>
      <w:r w:rsidR="00AA7ABF">
        <w:rPr>
          <w:rFonts w:ascii="Times New Roman" w:hAnsi="Times New Roman" w:cs="Times New Roman"/>
          <w:sz w:val="28"/>
          <w:szCs w:val="28"/>
        </w:rPr>
        <w:t>**</w:t>
      </w:r>
      <w:r w:rsidRPr="00BD6C8F">
        <w:rPr>
          <w:rFonts w:ascii="Times New Roman" w:hAnsi="Times New Roman" w:cs="Times New Roman"/>
          <w:sz w:val="28"/>
          <w:szCs w:val="28"/>
        </w:rPr>
        <w:t>,</w:t>
      </w:r>
      <w:r w:rsidRPr="00B71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 собственности зарегистрировано 25.12.2025;</w:t>
      </w:r>
    </w:p>
    <w:p w:rsidR="00B716FC" w:rsidP="00B716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6C8F">
        <w:rPr>
          <w:rFonts w:ascii="Times New Roman" w:hAnsi="Times New Roman" w:cs="Times New Roman"/>
          <w:sz w:val="28"/>
          <w:szCs w:val="28"/>
        </w:rPr>
        <w:t xml:space="preserve"> выписка из ЕГН на объект недвижимости, кадастровый номер </w:t>
      </w:r>
      <w:r w:rsidR="00AA7ABF">
        <w:rPr>
          <w:rFonts w:ascii="Times New Roman" w:hAnsi="Times New Roman" w:cs="Times New Roman"/>
          <w:sz w:val="28"/>
          <w:szCs w:val="28"/>
        </w:rPr>
        <w:t>**</w:t>
      </w:r>
      <w:r w:rsidRPr="00BD6C8F">
        <w:rPr>
          <w:rFonts w:ascii="Times New Roman" w:hAnsi="Times New Roman" w:cs="Times New Roman"/>
          <w:sz w:val="28"/>
          <w:szCs w:val="28"/>
        </w:rPr>
        <w:t>,</w:t>
      </w:r>
      <w:r w:rsidRPr="00B71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 собственности зарегистрировано 25.12.2025;</w:t>
      </w:r>
    </w:p>
    <w:p w:rsidR="00BD6C8F" w:rsidRPr="00541E5A" w:rsidP="00EC50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ЕГРЮЛ на Администрацию города Сургута.</w:t>
      </w:r>
    </w:p>
    <w:p w:rsidR="00541E5A" w:rsidRPr="001546F0" w:rsidP="00EC5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E5A">
        <w:rPr>
          <w:rFonts w:ascii="Times New Roman" w:hAnsi="Times New Roman" w:cs="Times New Roman"/>
          <w:sz w:val="28"/>
          <w:szCs w:val="28"/>
        </w:rPr>
        <w:t>Собранные по делу доказательства последовательны, непротиворечивы,</w:t>
      </w:r>
      <w:r w:rsidRPr="001546F0">
        <w:rPr>
          <w:rFonts w:ascii="Times New Roman" w:hAnsi="Times New Roman" w:cs="Times New Roman"/>
          <w:sz w:val="27"/>
          <w:szCs w:val="27"/>
        </w:rPr>
        <w:t xml:space="preserve"> согласуются </w:t>
      </w:r>
      <w:r w:rsidRPr="001546F0">
        <w:rPr>
          <w:rFonts w:ascii="Times New Roman" w:hAnsi="Times New Roman" w:cs="Times New Roman"/>
          <w:sz w:val="28"/>
          <w:szCs w:val="28"/>
        </w:rPr>
        <w:t xml:space="preserve">между собой, отвечают требованиям, предъявляемым к соответствующего вида доказательствам положениями </w:t>
      </w:r>
      <w:hyperlink r:id="rId5" w:history="1">
        <w:r w:rsidRPr="001546F0">
          <w:rPr>
            <w:rFonts w:ascii="Times New Roman" w:hAnsi="Times New Roman" w:cs="Times New Roman"/>
            <w:sz w:val="28"/>
            <w:szCs w:val="28"/>
          </w:rPr>
          <w:t>главы 26</w:t>
        </w:r>
      </w:hyperlink>
      <w:r w:rsidRPr="001546F0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признаются мировым судьей допустимыми и достоверными относительно события административного правонарушения.</w:t>
      </w:r>
    </w:p>
    <w:p w:rsidR="00554BC8" w:rsidRPr="004500AA" w:rsidP="00EC508C">
      <w:pPr>
        <w:pStyle w:val="Heading1"/>
        <w:tabs>
          <w:tab w:val="left" w:pos="966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546F0">
        <w:rPr>
          <w:b w:val="0"/>
          <w:sz w:val="28"/>
          <w:szCs w:val="28"/>
        </w:rPr>
        <w:t xml:space="preserve">        </w:t>
      </w:r>
      <w:r w:rsidR="004500AA">
        <w:rPr>
          <w:b w:val="0"/>
          <w:sz w:val="28"/>
          <w:szCs w:val="28"/>
        </w:rPr>
        <w:t xml:space="preserve"> </w:t>
      </w:r>
      <w:r w:rsidRPr="001546F0">
        <w:rPr>
          <w:b w:val="0"/>
          <w:sz w:val="27"/>
          <w:szCs w:val="27"/>
        </w:rPr>
        <w:t xml:space="preserve"> </w:t>
      </w:r>
      <w:r w:rsidRPr="004500AA" w:rsidR="0065224F">
        <w:rPr>
          <w:b w:val="0"/>
          <w:sz w:val="28"/>
          <w:szCs w:val="28"/>
        </w:rPr>
        <w:t>И</w:t>
      </w:r>
      <w:r w:rsidRPr="004500AA">
        <w:rPr>
          <w:b w:val="0"/>
          <w:sz w:val="28"/>
          <w:szCs w:val="28"/>
        </w:rPr>
        <w:t>сследовав материалы дела, мировой судья приходит к следующему.</w:t>
      </w:r>
    </w:p>
    <w:p w:rsidR="00554BC8" w:rsidRPr="001546F0" w:rsidP="00EC508C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t xml:space="preserve">  В </w:t>
      </w:r>
      <w:r w:rsidRPr="001546F0">
        <w:rPr>
          <w:sz w:val="28"/>
          <w:szCs w:val="28"/>
        </w:rPr>
        <w:t xml:space="preserve">соответствии с </w:t>
      </w:r>
      <w:hyperlink r:id="rId6" w:history="1">
        <w:r w:rsidRPr="001546F0">
          <w:rPr>
            <w:rStyle w:val="Hyperlink"/>
            <w:color w:val="auto"/>
            <w:sz w:val="28"/>
            <w:szCs w:val="28"/>
            <w:u w:val="none"/>
          </w:rPr>
          <w:t>частью 1 статьи 20.7</w:t>
        </w:r>
      </w:hyperlink>
      <w:r w:rsidRPr="001546F0">
        <w:rPr>
          <w:sz w:val="28"/>
          <w:szCs w:val="28"/>
        </w:rPr>
        <w:t xml:space="preserve"> Кодекса Российской Федерации об административных правонарушениях невыполнение установленных федеральными законами и иными нормативными правовыми актами Российской Федерации специальных условий (правил)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обороны, влечет наложение административного штрафа на должностных лиц в размере от пяти тысяч до десяти тысяч рублей; на юридических лиц - от пятидесяти тысяч до ста тысяч рублей.</w:t>
      </w:r>
    </w:p>
    <w:p w:rsidR="00EF1228" w:rsidRPr="001546F0" w:rsidP="00EC508C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Согласно </w:t>
      </w:r>
      <w:hyperlink r:id="rId7" w:history="1">
        <w:r w:rsidRPr="001546F0">
          <w:rPr>
            <w:rStyle w:val="Hyperlink"/>
            <w:color w:val="auto"/>
            <w:sz w:val="28"/>
            <w:szCs w:val="28"/>
            <w:u w:val="none"/>
          </w:rPr>
          <w:t>ст. 1</w:t>
        </w:r>
      </w:hyperlink>
      <w:r w:rsidRPr="001546F0">
        <w:rPr>
          <w:sz w:val="28"/>
          <w:szCs w:val="28"/>
        </w:rPr>
        <w:t xml:space="preserve"> Федерального закона от 31.05.1996 </w:t>
      </w:r>
      <w:r w:rsidRPr="001546F0" w:rsidR="00F57A0C">
        <w:rPr>
          <w:sz w:val="28"/>
          <w:szCs w:val="28"/>
        </w:rPr>
        <w:t>№</w:t>
      </w:r>
      <w:r w:rsidRPr="001546F0">
        <w:rPr>
          <w:sz w:val="28"/>
          <w:szCs w:val="28"/>
        </w:rPr>
        <w:t xml:space="preserve"> 61-ФЗ "Об обороне" в настоящем Федеральном </w:t>
      </w:r>
      <w:hyperlink r:id="rId8" w:history="1">
        <w:r w:rsidRPr="001546F0">
          <w:rPr>
            <w:rStyle w:val="Hyperlink"/>
            <w:color w:val="auto"/>
            <w:sz w:val="28"/>
            <w:szCs w:val="28"/>
            <w:u w:val="none"/>
          </w:rPr>
          <w:t>законе</w:t>
        </w:r>
      </w:hyperlink>
      <w:r w:rsidRPr="001546F0">
        <w:rPr>
          <w:sz w:val="28"/>
          <w:szCs w:val="28"/>
        </w:rPr>
        <w:t xml:space="preserve"> под обороной понимается система политических, экономических, военных, социальных, правовых и иных мер по подготовке к вооруженной защите и вооруженная защита Российской Федерации, целостности и неприкосновенности ее территории (ч. 1). Оборона организуется и осуществляется в соответствии с </w:t>
      </w:r>
      <w:hyperlink r:id="rId9" w:history="1">
        <w:r w:rsidRPr="001546F0">
          <w:rPr>
            <w:rStyle w:val="Hyperlink"/>
            <w:color w:val="auto"/>
            <w:sz w:val="28"/>
            <w:szCs w:val="28"/>
            <w:u w:val="none"/>
          </w:rPr>
          <w:t>Конституции</w:t>
        </w:r>
      </w:hyperlink>
      <w:r w:rsidRPr="001546F0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настоящим Федеральным </w:t>
      </w:r>
      <w:hyperlink r:id="rId8" w:history="1">
        <w:r w:rsidRPr="001546F0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 w:rsidRPr="001546F0">
        <w:rPr>
          <w:sz w:val="28"/>
          <w:szCs w:val="28"/>
        </w:rPr>
        <w:t>, законами Российской Федерации и иными нормативными правовыми актами (ч. 2).</w:t>
      </w:r>
    </w:p>
    <w:p w:rsidR="00EF1228" w:rsidRPr="001546F0" w:rsidP="00EC508C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Правовое регулирование отношений в области гражданской обороны осуществляется в соответствии с Федеральным законом от 21.02.1998 </w:t>
      </w:r>
      <w:r w:rsidRPr="001546F0" w:rsidR="00474690">
        <w:rPr>
          <w:sz w:val="28"/>
          <w:szCs w:val="28"/>
        </w:rPr>
        <w:t>№</w:t>
      </w:r>
      <w:r w:rsidRPr="001546F0">
        <w:rPr>
          <w:sz w:val="28"/>
          <w:szCs w:val="28"/>
        </w:rPr>
        <w:t xml:space="preserve"> 28-ФЗ "О гражданской обороне", а также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</w:t>
      </w:r>
    </w:p>
    <w:p w:rsidR="00EF1228" w:rsidRPr="001546F0" w:rsidP="00EC508C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В соответствии с </w:t>
      </w:r>
      <w:r w:rsidRPr="001546F0">
        <w:rPr>
          <w:sz w:val="28"/>
          <w:szCs w:val="28"/>
        </w:rPr>
        <w:t>абз</w:t>
      </w:r>
      <w:r w:rsidRPr="001546F0">
        <w:rPr>
          <w:sz w:val="28"/>
          <w:szCs w:val="28"/>
        </w:rPr>
        <w:t xml:space="preserve">. 1 ст. 1 Федерального закона "О гражданской обороне" гражданская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</w:t>
      </w:r>
      <w:r w:rsidRPr="001546F0">
        <w:rPr>
          <w:sz w:val="28"/>
          <w:szCs w:val="28"/>
        </w:rPr>
        <w:t xml:space="preserve">вследствие этих действий, а также при возникновении чрезвычайных ситуаций природного и техногенного характера. </w:t>
      </w:r>
    </w:p>
    <w:p w:rsidR="00EF1228" w:rsidRPr="001546F0" w:rsidP="00EC508C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>Из материалов дела следует, что отделом надзорной деятельности и профилактической работы (</w:t>
      </w:r>
      <w:r w:rsidRPr="001546F0" w:rsidR="00474690">
        <w:rPr>
          <w:sz w:val="28"/>
          <w:szCs w:val="28"/>
        </w:rPr>
        <w:t>п</w:t>
      </w:r>
      <w:r w:rsidRPr="001546F0">
        <w:rPr>
          <w:sz w:val="28"/>
          <w:szCs w:val="28"/>
        </w:rPr>
        <w:t xml:space="preserve">о </w:t>
      </w:r>
      <w:r w:rsidR="004500AA">
        <w:rPr>
          <w:sz w:val="28"/>
          <w:szCs w:val="28"/>
        </w:rPr>
        <w:t>городу Сургуту</w:t>
      </w:r>
      <w:r w:rsidRPr="001546F0">
        <w:rPr>
          <w:sz w:val="28"/>
          <w:szCs w:val="28"/>
        </w:rPr>
        <w:t xml:space="preserve">) </w:t>
      </w:r>
      <w:r w:rsidRPr="001546F0">
        <w:rPr>
          <w:sz w:val="28"/>
          <w:szCs w:val="28"/>
        </w:rPr>
        <w:t>УНДиПР</w:t>
      </w:r>
      <w:r w:rsidRPr="001546F0">
        <w:rPr>
          <w:sz w:val="28"/>
          <w:szCs w:val="28"/>
        </w:rPr>
        <w:t xml:space="preserve"> ГУ МЧС России по ХМАО-Югре </w:t>
      </w:r>
      <w:r w:rsidRPr="001546F0" w:rsidR="007F3810">
        <w:rPr>
          <w:sz w:val="28"/>
          <w:szCs w:val="28"/>
        </w:rPr>
        <w:t xml:space="preserve">на основании распоряжения от </w:t>
      </w:r>
      <w:r w:rsidR="00541E5A">
        <w:rPr>
          <w:sz w:val="28"/>
          <w:szCs w:val="28"/>
        </w:rPr>
        <w:t>02</w:t>
      </w:r>
      <w:r w:rsidRPr="001546F0" w:rsidR="007F3810">
        <w:rPr>
          <w:sz w:val="28"/>
          <w:szCs w:val="28"/>
        </w:rPr>
        <w:t>.</w:t>
      </w:r>
      <w:r w:rsidR="00541E5A">
        <w:rPr>
          <w:sz w:val="28"/>
          <w:szCs w:val="28"/>
        </w:rPr>
        <w:t>04</w:t>
      </w:r>
      <w:r w:rsidRPr="001546F0" w:rsidR="007F3810">
        <w:rPr>
          <w:sz w:val="28"/>
          <w:szCs w:val="28"/>
        </w:rPr>
        <w:t>.20</w:t>
      </w:r>
      <w:r w:rsidR="00541E5A">
        <w:rPr>
          <w:sz w:val="28"/>
          <w:szCs w:val="28"/>
        </w:rPr>
        <w:t>26</w:t>
      </w:r>
      <w:r w:rsidRPr="001546F0" w:rsidR="007F3810">
        <w:rPr>
          <w:sz w:val="28"/>
          <w:szCs w:val="28"/>
        </w:rPr>
        <w:t xml:space="preserve"> №</w:t>
      </w:r>
      <w:r w:rsidR="00541E5A">
        <w:rPr>
          <w:sz w:val="28"/>
          <w:szCs w:val="28"/>
        </w:rPr>
        <w:t>2604</w:t>
      </w:r>
      <w:r w:rsidRPr="001546F0" w:rsidR="007F3810">
        <w:rPr>
          <w:sz w:val="28"/>
          <w:szCs w:val="28"/>
        </w:rPr>
        <w:t>/</w:t>
      </w:r>
      <w:r w:rsidR="00541E5A">
        <w:rPr>
          <w:sz w:val="28"/>
          <w:szCs w:val="28"/>
        </w:rPr>
        <w:t>012</w:t>
      </w:r>
      <w:r w:rsidRPr="001546F0" w:rsidR="007F3810">
        <w:rPr>
          <w:sz w:val="28"/>
          <w:szCs w:val="28"/>
        </w:rPr>
        <w:t>-86/</w:t>
      </w:r>
      <w:r w:rsidR="00541E5A">
        <w:rPr>
          <w:sz w:val="28"/>
          <w:szCs w:val="28"/>
        </w:rPr>
        <w:t>124</w:t>
      </w:r>
      <w:r w:rsidRPr="001546F0" w:rsidR="007F3810">
        <w:rPr>
          <w:sz w:val="28"/>
          <w:szCs w:val="28"/>
        </w:rPr>
        <w:t>-</w:t>
      </w:r>
      <w:r w:rsidRPr="001546F0" w:rsidR="009507D5">
        <w:rPr>
          <w:sz w:val="28"/>
          <w:szCs w:val="28"/>
        </w:rPr>
        <w:t xml:space="preserve">В/РВП </w:t>
      </w:r>
      <w:r w:rsidR="00541E5A">
        <w:rPr>
          <w:sz w:val="28"/>
          <w:szCs w:val="28"/>
        </w:rPr>
        <w:t xml:space="preserve">с 09 час. 30 мин. </w:t>
      </w:r>
      <w:r w:rsidR="00541E5A">
        <w:rPr>
          <w:sz w:val="28"/>
          <w:szCs w:val="28"/>
        </w:rPr>
        <w:t>15</w:t>
      </w:r>
      <w:r w:rsidRPr="001546F0" w:rsidR="005B7A30">
        <w:rPr>
          <w:sz w:val="28"/>
          <w:szCs w:val="28"/>
        </w:rPr>
        <w:t>.0</w:t>
      </w:r>
      <w:r w:rsidR="00541E5A">
        <w:rPr>
          <w:sz w:val="28"/>
          <w:szCs w:val="28"/>
        </w:rPr>
        <w:t>4</w:t>
      </w:r>
      <w:r w:rsidRPr="001546F0" w:rsidR="005B7A30">
        <w:rPr>
          <w:sz w:val="28"/>
          <w:szCs w:val="28"/>
        </w:rPr>
        <w:t>.20</w:t>
      </w:r>
      <w:r w:rsidR="00541E5A">
        <w:rPr>
          <w:sz w:val="28"/>
          <w:szCs w:val="28"/>
        </w:rPr>
        <w:t>26</w:t>
      </w:r>
      <w:r w:rsidRPr="001546F0">
        <w:rPr>
          <w:sz w:val="28"/>
          <w:szCs w:val="28"/>
          <w:lang w:bidi="ru-RU"/>
        </w:rPr>
        <w:t xml:space="preserve"> </w:t>
      </w:r>
      <w:r w:rsidR="00541E5A">
        <w:rPr>
          <w:sz w:val="28"/>
          <w:szCs w:val="28"/>
          <w:lang w:bidi="ru-RU"/>
        </w:rPr>
        <w:t xml:space="preserve"> по</w:t>
      </w:r>
      <w:r w:rsidR="00541E5A">
        <w:rPr>
          <w:sz w:val="28"/>
          <w:szCs w:val="28"/>
          <w:lang w:bidi="ru-RU"/>
        </w:rPr>
        <w:t xml:space="preserve"> 16 час. 00 мин. 17.04.2026 </w:t>
      </w:r>
      <w:r w:rsidRPr="001546F0">
        <w:rPr>
          <w:sz w:val="28"/>
          <w:szCs w:val="28"/>
          <w:lang w:bidi="ru-RU"/>
        </w:rPr>
        <w:t>проведена внеплановая проверка</w:t>
      </w:r>
      <w:r w:rsidRPr="001546F0" w:rsidR="005B7A30">
        <w:rPr>
          <w:sz w:val="28"/>
          <w:szCs w:val="28"/>
          <w:lang w:bidi="ru-RU"/>
        </w:rPr>
        <w:t xml:space="preserve"> с </w:t>
      </w:r>
      <w:r w:rsidRPr="001546F0">
        <w:rPr>
          <w:sz w:val="28"/>
          <w:szCs w:val="28"/>
          <w:lang w:bidi="ru-RU"/>
        </w:rPr>
        <w:t xml:space="preserve">целью контроля осуществления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обороны, в отношении органа местного самоуправления юридического лица - администрации </w:t>
      </w:r>
      <w:r w:rsidR="00541E5A">
        <w:rPr>
          <w:sz w:val="28"/>
          <w:szCs w:val="28"/>
          <w:lang w:bidi="ru-RU"/>
        </w:rPr>
        <w:t>г. Сургута</w:t>
      </w:r>
      <w:r w:rsidRPr="001546F0">
        <w:rPr>
          <w:sz w:val="28"/>
          <w:szCs w:val="28"/>
          <w:lang w:bidi="ru-RU"/>
        </w:rPr>
        <w:t xml:space="preserve">, расположенного по адресу: ул. </w:t>
      </w:r>
      <w:r w:rsidRPr="00AA7ABF" w:rsidR="00AA7ABF">
        <w:rPr>
          <w:sz w:val="28"/>
          <w:szCs w:val="28"/>
          <w:lang w:bidi="ru-RU"/>
        </w:rPr>
        <w:t>адрес</w:t>
      </w:r>
      <w:r w:rsidR="00541E5A">
        <w:rPr>
          <w:sz w:val="28"/>
          <w:szCs w:val="28"/>
          <w:lang w:bidi="ru-RU"/>
        </w:rPr>
        <w:t>, г.</w:t>
      </w:r>
      <w:r w:rsidRPr="001546F0">
        <w:rPr>
          <w:sz w:val="28"/>
          <w:szCs w:val="28"/>
          <w:lang w:bidi="ru-RU"/>
        </w:rPr>
        <w:t xml:space="preserve"> </w:t>
      </w:r>
      <w:r w:rsidR="00541E5A">
        <w:rPr>
          <w:sz w:val="28"/>
          <w:szCs w:val="28"/>
          <w:lang w:bidi="ru-RU"/>
        </w:rPr>
        <w:t>Сургута</w:t>
      </w:r>
      <w:r w:rsidRPr="001546F0">
        <w:rPr>
          <w:sz w:val="28"/>
          <w:szCs w:val="28"/>
          <w:lang w:bidi="ru-RU"/>
        </w:rPr>
        <w:t>, Ханты-Мансийский автономный округ- Югра.</w:t>
      </w:r>
    </w:p>
    <w:p w:rsidR="00554BC8" w:rsidRPr="001546F0" w:rsidP="00EC508C">
      <w:pPr>
        <w:pStyle w:val="NormalWeb"/>
        <w:spacing w:before="0" w:beforeAutospacing="0" w:after="0" w:afterAutospacing="0"/>
        <w:ind w:hanging="27"/>
        <w:jc w:val="both"/>
        <w:rPr>
          <w:sz w:val="28"/>
          <w:szCs w:val="28"/>
          <w:lang w:bidi="ru-RU"/>
        </w:rPr>
      </w:pPr>
      <w:r w:rsidRPr="001546F0">
        <w:rPr>
          <w:sz w:val="28"/>
          <w:szCs w:val="28"/>
        </w:rPr>
        <w:t xml:space="preserve">          </w:t>
      </w:r>
      <w:r w:rsidRPr="001546F0" w:rsidR="00474690">
        <w:rPr>
          <w:sz w:val="28"/>
          <w:szCs w:val="28"/>
        </w:rPr>
        <w:t xml:space="preserve">В ходе выездной проверки установлено, что администрацией </w:t>
      </w:r>
      <w:r w:rsidR="00541E5A">
        <w:rPr>
          <w:sz w:val="28"/>
          <w:szCs w:val="28"/>
        </w:rPr>
        <w:t>города Сургута</w:t>
      </w:r>
      <w:r w:rsidRPr="001546F0" w:rsidR="00474690">
        <w:rPr>
          <w:sz w:val="28"/>
          <w:szCs w:val="28"/>
        </w:rPr>
        <w:t xml:space="preserve"> </w:t>
      </w:r>
      <w:r w:rsidR="00541E5A">
        <w:rPr>
          <w:sz w:val="28"/>
          <w:szCs w:val="28"/>
          <w:lang w:bidi="ru-RU"/>
        </w:rPr>
        <w:t>нарушены требования в области гражданской обороны</w:t>
      </w:r>
      <w:r w:rsidRPr="001546F0" w:rsidR="00474690">
        <w:rPr>
          <w:sz w:val="28"/>
          <w:szCs w:val="28"/>
          <w:lang w:bidi="ru-RU"/>
        </w:rPr>
        <w:t xml:space="preserve">, о чем составлен акт от </w:t>
      </w:r>
      <w:r w:rsidR="00541E5A">
        <w:rPr>
          <w:sz w:val="28"/>
          <w:szCs w:val="28"/>
          <w:lang w:bidi="ru-RU"/>
        </w:rPr>
        <w:t>17</w:t>
      </w:r>
      <w:r w:rsidRPr="001546F0">
        <w:rPr>
          <w:sz w:val="28"/>
          <w:szCs w:val="28"/>
          <w:lang w:bidi="ru-RU"/>
        </w:rPr>
        <w:t>.</w:t>
      </w:r>
      <w:r w:rsidR="00541E5A">
        <w:rPr>
          <w:sz w:val="28"/>
          <w:szCs w:val="28"/>
          <w:lang w:bidi="ru-RU"/>
        </w:rPr>
        <w:t>04</w:t>
      </w:r>
      <w:r w:rsidRPr="001546F0">
        <w:rPr>
          <w:sz w:val="28"/>
          <w:szCs w:val="28"/>
          <w:lang w:bidi="ru-RU"/>
        </w:rPr>
        <w:t>.20</w:t>
      </w:r>
      <w:r w:rsidR="00541E5A">
        <w:rPr>
          <w:sz w:val="28"/>
          <w:szCs w:val="28"/>
          <w:lang w:bidi="ru-RU"/>
        </w:rPr>
        <w:t>26</w:t>
      </w:r>
      <w:r w:rsidRPr="001546F0">
        <w:rPr>
          <w:sz w:val="28"/>
          <w:szCs w:val="28"/>
          <w:lang w:bidi="ru-RU"/>
        </w:rPr>
        <w:t xml:space="preserve"> №</w:t>
      </w:r>
      <w:r w:rsidR="00541E5A">
        <w:rPr>
          <w:sz w:val="28"/>
          <w:szCs w:val="28"/>
          <w:lang w:bidi="ru-RU"/>
        </w:rPr>
        <w:t>2604</w:t>
      </w:r>
      <w:r w:rsidRPr="001546F0">
        <w:rPr>
          <w:sz w:val="28"/>
          <w:szCs w:val="28"/>
          <w:lang w:bidi="ru-RU"/>
        </w:rPr>
        <w:t>/</w:t>
      </w:r>
      <w:r w:rsidR="00541E5A">
        <w:rPr>
          <w:sz w:val="28"/>
          <w:szCs w:val="28"/>
          <w:lang w:bidi="ru-RU"/>
        </w:rPr>
        <w:t>012</w:t>
      </w:r>
      <w:r w:rsidRPr="001546F0">
        <w:rPr>
          <w:sz w:val="28"/>
          <w:szCs w:val="28"/>
          <w:lang w:bidi="ru-RU"/>
        </w:rPr>
        <w:t>-86/</w:t>
      </w:r>
      <w:r w:rsidR="00541E5A">
        <w:rPr>
          <w:sz w:val="28"/>
          <w:szCs w:val="28"/>
          <w:lang w:bidi="ru-RU"/>
        </w:rPr>
        <w:t>124</w:t>
      </w:r>
      <w:r w:rsidRPr="001546F0">
        <w:rPr>
          <w:sz w:val="28"/>
          <w:szCs w:val="28"/>
          <w:lang w:bidi="ru-RU"/>
        </w:rPr>
        <w:t>-В/АВП</w:t>
      </w:r>
      <w:r w:rsidRPr="001546F0" w:rsidR="00474690">
        <w:rPr>
          <w:sz w:val="28"/>
          <w:szCs w:val="28"/>
          <w:lang w:bidi="ru-RU"/>
        </w:rPr>
        <w:t xml:space="preserve">. </w:t>
      </w:r>
    </w:p>
    <w:p w:rsidR="00474690" w:rsidRPr="001546F0" w:rsidP="00EC508C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  <w:lang w:bidi="ru-RU"/>
        </w:rPr>
        <w:t>Указанные обстоятельства явились основанием для составления в отношении юридического лица протокола об административном правонарушении, предусмотренном ч. 1 ст. 20.7 КоАП РФ.</w:t>
      </w:r>
    </w:p>
    <w:p w:rsidR="00474690" w:rsidRPr="001546F0" w:rsidP="00EC508C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В силу </w:t>
      </w:r>
      <w:hyperlink r:id="rId10" w:history="1">
        <w:r w:rsidRPr="001546F0">
          <w:rPr>
            <w:rStyle w:val="Hyperlink"/>
            <w:color w:val="auto"/>
            <w:sz w:val="28"/>
            <w:szCs w:val="28"/>
            <w:u w:val="none"/>
          </w:rPr>
          <w:t>абз</w:t>
        </w:r>
        <w:r w:rsidRPr="001546F0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="000725AE">
          <w:rPr>
            <w:rStyle w:val="Hyperlink"/>
            <w:color w:val="auto"/>
            <w:sz w:val="28"/>
            <w:szCs w:val="28"/>
            <w:u w:val="none"/>
          </w:rPr>
          <w:t>3</w:t>
        </w:r>
        <w:r w:rsidRPr="001546F0">
          <w:rPr>
            <w:rStyle w:val="Hyperlink"/>
            <w:color w:val="auto"/>
            <w:sz w:val="28"/>
            <w:szCs w:val="28"/>
            <w:u w:val="none"/>
          </w:rPr>
          <w:t xml:space="preserve"> п. </w:t>
        </w:r>
        <w:r w:rsidR="00532355">
          <w:rPr>
            <w:rStyle w:val="Hyperlink"/>
            <w:color w:val="auto"/>
            <w:sz w:val="28"/>
            <w:szCs w:val="28"/>
            <w:u w:val="none"/>
          </w:rPr>
          <w:t>2</w:t>
        </w:r>
        <w:r w:rsidRPr="001546F0">
          <w:rPr>
            <w:rStyle w:val="Hyperlink"/>
            <w:color w:val="auto"/>
            <w:sz w:val="28"/>
            <w:szCs w:val="28"/>
            <w:u w:val="none"/>
          </w:rPr>
          <w:t xml:space="preserve"> ст. 8</w:t>
        </w:r>
      </w:hyperlink>
      <w:r w:rsidRPr="001546F0">
        <w:rPr>
          <w:sz w:val="28"/>
          <w:szCs w:val="28"/>
        </w:rPr>
        <w:t xml:space="preserve"> Федерального закона от 12.02.1998 </w:t>
      </w:r>
      <w:r w:rsidRPr="001546F0" w:rsidR="003F483B">
        <w:rPr>
          <w:sz w:val="28"/>
          <w:szCs w:val="28"/>
        </w:rPr>
        <w:t>№</w:t>
      </w:r>
      <w:r w:rsidRPr="001546F0">
        <w:rPr>
          <w:sz w:val="28"/>
          <w:szCs w:val="28"/>
        </w:rPr>
        <w:t xml:space="preserve"> 28-ФЗ "О гражданской обороне" </w:t>
      </w:r>
      <w:r w:rsidR="00532355">
        <w:rPr>
          <w:sz w:val="28"/>
          <w:szCs w:val="28"/>
        </w:rPr>
        <w:t>о</w:t>
      </w:r>
      <w:r w:rsidRPr="00532355" w:rsidR="00532355">
        <w:rPr>
          <w:sz w:val="28"/>
          <w:szCs w:val="28"/>
        </w:rPr>
        <w:t>рганы местного самоуправления самостоятельно в пределах границ муниципальных образований</w:t>
      </w:r>
      <w:r w:rsidR="00532355">
        <w:rPr>
          <w:sz w:val="28"/>
          <w:szCs w:val="28"/>
        </w:rPr>
        <w:t xml:space="preserve"> </w:t>
      </w:r>
      <w:r w:rsidRPr="000725AE" w:rsidR="000725AE">
        <w:rPr>
          <w:color w:val="22272F"/>
          <w:sz w:val="27"/>
          <w:szCs w:val="27"/>
          <w:shd w:val="clear" w:color="auto" w:fill="FFFFFF"/>
        </w:rPr>
        <w:t>создают, реконструируют и поддерживают в состоянии постоянной готовности к использованию муниципальные системы оповещения населения, защитные сооружения и другие объекты гражданской обороны</w:t>
      </w:r>
      <w:r w:rsidRPr="001546F0">
        <w:rPr>
          <w:sz w:val="28"/>
          <w:szCs w:val="28"/>
        </w:rPr>
        <w:t xml:space="preserve">. </w:t>
      </w:r>
    </w:p>
    <w:p w:rsidR="00474690" w:rsidP="00EC508C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Пунктом </w:t>
      </w:r>
      <w:r w:rsidR="00532355">
        <w:rPr>
          <w:sz w:val="28"/>
          <w:szCs w:val="28"/>
        </w:rPr>
        <w:t>10</w:t>
      </w:r>
      <w:r w:rsidRPr="001546F0">
        <w:rPr>
          <w:sz w:val="28"/>
          <w:szCs w:val="28"/>
        </w:rPr>
        <w:t xml:space="preserve"> </w:t>
      </w:r>
      <w:r w:rsidRPr="001546F0">
        <w:rPr>
          <w:sz w:val="28"/>
          <w:szCs w:val="28"/>
          <w:lang w:bidi="ru-RU"/>
        </w:rPr>
        <w:t xml:space="preserve">Правил, утвержденных </w:t>
      </w:r>
      <w:hyperlink r:id="rId11" w:history="1">
        <w:r w:rsidRPr="00532355" w:rsidR="00532355">
          <w:rPr>
            <w:rStyle w:val="Hyperlink"/>
            <w:bCs/>
            <w:sz w:val="28"/>
            <w:szCs w:val="28"/>
            <w:u w:val="none"/>
            <w:lang w:bidi="ru-RU"/>
          </w:rPr>
          <w:t>Постановление Правительства РФ от 26.11.2007 N 804 (ред. от 19.01.2026) "Об утверждении Положения о гражданской обороне в Российской Федерации"</w:t>
        </w:r>
      </w:hyperlink>
      <w:r w:rsidR="00532355">
        <w:rPr>
          <w:sz w:val="28"/>
          <w:szCs w:val="28"/>
          <w:lang w:bidi="ru-RU"/>
        </w:rPr>
        <w:t xml:space="preserve"> </w:t>
      </w:r>
      <w:r w:rsidRPr="001546F0">
        <w:rPr>
          <w:sz w:val="28"/>
          <w:szCs w:val="28"/>
          <w:lang w:bidi="ru-RU"/>
        </w:rPr>
        <w:t xml:space="preserve">предусмотрено, что </w:t>
      </w:r>
      <w:r w:rsidR="006A5873">
        <w:rPr>
          <w:sz w:val="28"/>
          <w:szCs w:val="28"/>
          <w:lang w:bidi="ru-RU"/>
        </w:rPr>
        <w:t>о</w:t>
      </w:r>
      <w:r w:rsidRPr="00532355" w:rsidR="00532355">
        <w:rPr>
          <w:sz w:val="28"/>
          <w:szCs w:val="28"/>
        </w:rPr>
        <w:t>сновными мероприятиями по гражданской обороне, осуществляемыми в целях решения задачи, связанной с предоставлением населению средств индивидуальной и коллективной защиты, являются:</w:t>
      </w:r>
      <w:r w:rsidR="00532355">
        <w:rPr>
          <w:sz w:val="28"/>
          <w:szCs w:val="28"/>
        </w:rPr>
        <w:t xml:space="preserve"> </w:t>
      </w:r>
      <w:r w:rsidRPr="00532355" w:rsidR="00532355">
        <w:rPr>
          <w:sz w:val="28"/>
          <w:szCs w:val="28"/>
        </w:rPr>
        <w:t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  <w:r w:rsidR="00532355">
        <w:rPr>
          <w:sz w:val="28"/>
          <w:szCs w:val="28"/>
        </w:rPr>
        <w:t xml:space="preserve">  </w:t>
      </w:r>
      <w:r w:rsidRPr="00532355" w:rsidR="00532355">
        <w:rPr>
          <w:sz w:val="28"/>
          <w:szCs w:val="28"/>
        </w:rPr>
        <w:t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  <w:r w:rsidR="00532355">
        <w:rPr>
          <w:sz w:val="28"/>
          <w:szCs w:val="28"/>
        </w:rPr>
        <w:t xml:space="preserve"> </w:t>
      </w:r>
      <w:r w:rsidRPr="00532355" w:rsidR="00532355">
        <w:rPr>
          <w:sz w:val="28"/>
          <w:szCs w:val="28"/>
        </w:rPr>
        <w:t>подготовка в мирное время и строительство при приведении гражданской обороны в готовность к ее ведению и в ходе ее ведения быстровозводимых защитных сооружений гражданской обороны с упрощенным внутренним оборудованием и укрытий простейшего типа;</w:t>
      </w:r>
      <w:r w:rsidR="00532355">
        <w:rPr>
          <w:sz w:val="28"/>
          <w:szCs w:val="28"/>
        </w:rPr>
        <w:t xml:space="preserve"> </w:t>
      </w:r>
      <w:r w:rsidRPr="00532355" w:rsidR="00532355">
        <w:rPr>
          <w:sz w:val="28"/>
          <w:szCs w:val="28"/>
        </w:rPr>
        <w:t>обеспечение укрытия населения в защитных сооружениях гражданской обороны, в заглубленных помещениях и других сооружениях подземного пространства;</w:t>
      </w:r>
      <w:r w:rsidR="00532355">
        <w:rPr>
          <w:sz w:val="28"/>
          <w:szCs w:val="28"/>
        </w:rPr>
        <w:t xml:space="preserve"> </w:t>
      </w:r>
      <w:r w:rsidRPr="00532355" w:rsidR="00532355">
        <w:rPr>
          <w:sz w:val="28"/>
          <w:szCs w:val="28"/>
        </w:rPr>
        <w:t>накопление, хранение, освежение и использование по предназначению средств индивидуальной защиты населения;</w:t>
      </w:r>
      <w:r w:rsidR="00532355">
        <w:rPr>
          <w:sz w:val="28"/>
          <w:szCs w:val="28"/>
        </w:rPr>
        <w:t xml:space="preserve"> </w:t>
      </w:r>
      <w:r w:rsidRPr="00532355" w:rsidR="00532355">
        <w:rPr>
          <w:sz w:val="28"/>
          <w:szCs w:val="28"/>
        </w:rPr>
        <w:t>обеспечение </w:t>
      </w:r>
      <w:hyperlink r:id="rId12" w:anchor="dst100012" w:history="1">
        <w:r w:rsidRPr="00532355" w:rsidR="00532355">
          <w:rPr>
            <w:rStyle w:val="Hyperlink"/>
            <w:sz w:val="28"/>
            <w:szCs w:val="28"/>
          </w:rPr>
          <w:t>выдачи</w:t>
        </w:r>
      </w:hyperlink>
      <w:r w:rsidRPr="00532355" w:rsidR="00532355">
        <w:rPr>
          <w:sz w:val="28"/>
          <w:szCs w:val="28"/>
        </w:rPr>
        <w:t> населению средств индивидуальной защиты и предоставления средств коллективной защиты в установленные сроки;</w:t>
      </w:r>
      <w:r w:rsidR="00532355">
        <w:rPr>
          <w:sz w:val="28"/>
          <w:szCs w:val="28"/>
        </w:rPr>
        <w:t xml:space="preserve"> </w:t>
      </w:r>
      <w:r w:rsidRPr="00532355" w:rsidR="00532355">
        <w:rPr>
          <w:sz w:val="28"/>
          <w:szCs w:val="28"/>
        </w:rPr>
        <w:t xml:space="preserve">приспособление в мирное время метрополитенов для укрытия населения с учетом </w:t>
      </w:r>
      <w:r w:rsidRPr="00532355" w:rsidR="00532355">
        <w:rPr>
          <w:sz w:val="28"/>
          <w:szCs w:val="28"/>
        </w:rPr>
        <w:t>опасностей мирного и военного времени, наличия защитных сооружений гражданской обороны и планируемых мероприятий по гражданской обороне и защите населения.</w:t>
      </w:r>
      <w:r w:rsidR="00532355">
        <w:rPr>
          <w:sz w:val="28"/>
          <w:szCs w:val="28"/>
        </w:rPr>
        <w:t xml:space="preserve"> </w:t>
      </w:r>
    </w:p>
    <w:p w:rsidR="00532355" w:rsidRPr="00532355" w:rsidP="00EC508C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п. 9 Порядка создания убежищ и </w:t>
      </w:r>
      <w:r w:rsidR="00EC508C">
        <w:rPr>
          <w:sz w:val="28"/>
          <w:szCs w:val="28"/>
        </w:rPr>
        <w:t>иных</w:t>
      </w:r>
      <w:r>
        <w:rPr>
          <w:sz w:val="28"/>
          <w:szCs w:val="28"/>
        </w:rPr>
        <w:t xml:space="preserve"> объектов гражданской обороны, утр. Постановлением правительства от 29.11.1999 № 1309, </w:t>
      </w:r>
      <w:r w:rsidR="00EC508C">
        <w:rPr>
          <w:sz w:val="28"/>
          <w:szCs w:val="28"/>
        </w:rPr>
        <w:t>и</w:t>
      </w:r>
      <w:r w:rsidRPr="00532355">
        <w:rPr>
          <w:sz w:val="28"/>
          <w:szCs w:val="28"/>
        </w:rPr>
        <w:t>сполнительные органы субъектов Российской Федерации и органы местного самоуправления на соответствующих территориях:</w:t>
      </w:r>
      <w:r>
        <w:rPr>
          <w:sz w:val="28"/>
          <w:szCs w:val="28"/>
        </w:rPr>
        <w:t xml:space="preserve"> </w:t>
      </w:r>
      <w:r w:rsidRPr="00532355">
        <w:rPr>
          <w:sz w:val="28"/>
          <w:szCs w:val="28"/>
        </w:rPr>
        <w:t>по согласованию с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 определяют общую потребность в объектах гражданской обороны;</w:t>
      </w:r>
      <w:r>
        <w:rPr>
          <w:sz w:val="28"/>
          <w:szCs w:val="28"/>
        </w:rPr>
        <w:t xml:space="preserve"> </w:t>
      </w:r>
      <w:r w:rsidRPr="00532355">
        <w:rPr>
          <w:sz w:val="28"/>
          <w:szCs w:val="28"/>
        </w:rPr>
        <w:t>в мирное время создают, сохраняют существующие объекты гражданской обороны и поддерживают их в состоянии готовности к использованию;</w:t>
      </w:r>
      <w:r>
        <w:rPr>
          <w:sz w:val="28"/>
          <w:szCs w:val="28"/>
        </w:rPr>
        <w:t xml:space="preserve"> </w:t>
      </w:r>
      <w:r w:rsidRPr="00532355">
        <w:rPr>
          <w:sz w:val="28"/>
          <w:szCs w:val="28"/>
        </w:rPr>
        <w:t>осуществляют контроль за созданием объектов гражданской обороны и поддержанием их в состоянии готовности к использованию;</w:t>
      </w:r>
      <w:r>
        <w:rPr>
          <w:sz w:val="28"/>
          <w:szCs w:val="28"/>
        </w:rPr>
        <w:t xml:space="preserve"> </w:t>
      </w:r>
      <w:r w:rsidRPr="00532355">
        <w:rPr>
          <w:sz w:val="28"/>
          <w:szCs w:val="28"/>
        </w:rPr>
        <w:t>ведут учет существующих и создаваемых объектов гражданской обороны.</w:t>
      </w:r>
    </w:p>
    <w:p w:rsidR="00532355" w:rsidP="00EC508C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7 Положения об организации и ведении гражданской обороны в муниципальных образованиях и организациях, утверждённых приказом МЧС РФ от 14.11.2008 №687</w:t>
      </w:r>
      <w:r w:rsidRPr="00EC508C">
        <w:rPr>
          <w:rFonts w:ascii="Arial" w:hAnsi="Arial" w:eastAsiaTheme="minorHAnsi" w:cs="Arial"/>
          <w:color w:val="444444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Arial" w:hAnsi="Arial" w:eastAsiaTheme="minorHAnsi" w:cs="Arial"/>
          <w:color w:val="444444"/>
          <w:sz w:val="22"/>
          <w:szCs w:val="22"/>
          <w:shd w:val="clear" w:color="auto" w:fill="FFFFFF"/>
          <w:lang w:eastAsia="en-US"/>
        </w:rPr>
        <w:t>о</w:t>
      </w:r>
      <w:r w:rsidRPr="00EC508C">
        <w:rPr>
          <w:sz w:val="28"/>
          <w:szCs w:val="28"/>
        </w:rPr>
        <w:t>рганы местного самоуправления и организации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532355" w:rsidP="00EC508C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1.2 Правил эксплуатации защитных сооружений гражданской обороны, утвержденных Приказом МЧС РФ от 15.12.2002 №583</w:t>
      </w:r>
      <w:r w:rsidRPr="00EC508C">
        <w:rPr>
          <w:rFonts w:asciiTheme="minorHAnsi" w:eastAsiaTheme="minorHAnsi" w:hAnsiTheme="minorHAnsi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sz w:val="28"/>
          <w:szCs w:val="28"/>
        </w:rPr>
        <w:t>т</w:t>
      </w:r>
      <w:r w:rsidRPr="00EC508C">
        <w:rPr>
          <w:sz w:val="28"/>
          <w:szCs w:val="28"/>
        </w:rPr>
        <w:t>ребования настоящих Правил должны выполняться при эксплуатации в режиме повседневной деятельности, в военное время, при угрозе и возникновении чрезвычайных ситуаций природного и техногенного характера ЗС ГО - убежищ, ПРУ и укрытий, которые являются объектами гражданской обороны</w:t>
      </w:r>
      <w:r>
        <w:rPr>
          <w:sz w:val="28"/>
          <w:szCs w:val="28"/>
        </w:rPr>
        <w:t>.</w:t>
      </w:r>
    </w:p>
    <w:p w:rsidR="00EC508C" w:rsidP="00EC508C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Пунктом 3.2.1</w:t>
      </w:r>
      <w:r w:rsidRPr="00EC508C">
        <w:rPr>
          <w:sz w:val="28"/>
          <w:szCs w:val="28"/>
        </w:rPr>
        <w:t xml:space="preserve"> Правил эксплуатации защитных сооружений гражданской обороны, утвержденных Приказом МЧС РФ от 15.12.2002 №583</w:t>
      </w:r>
      <w:r w:rsidRPr="00EC508C">
        <w:rPr>
          <w:color w:val="000000"/>
        </w:rPr>
        <w:t xml:space="preserve"> </w:t>
      </w:r>
      <w:r>
        <w:rPr>
          <w:color w:val="000000"/>
        </w:rPr>
        <w:t>установлено, что п</w:t>
      </w:r>
      <w:r w:rsidRPr="00EC508C">
        <w:rPr>
          <w:sz w:val="28"/>
          <w:szCs w:val="28"/>
        </w:rPr>
        <w:t>ри эксплуатации ЗС ГО в режиме повседневной деятельности должны выполняться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безопасного пребывания укрываемых в ЗС ГО как в военное время, так и в условиях чрезвычайных ситуаций мирного времени.</w:t>
      </w:r>
      <w:r>
        <w:rPr>
          <w:sz w:val="28"/>
          <w:szCs w:val="28"/>
        </w:rPr>
        <w:t xml:space="preserve"> </w:t>
      </w:r>
      <w:r w:rsidRPr="00EC508C">
        <w:rPr>
          <w:sz w:val="28"/>
          <w:szCs w:val="28"/>
        </w:rPr>
        <w:t>При этом должна быть обеспечена сохранность:</w:t>
      </w:r>
      <w:r>
        <w:rPr>
          <w:sz w:val="28"/>
          <w:szCs w:val="28"/>
        </w:rPr>
        <w:t xml:space="preserve"> </w:t>
      </w:r>
      <w:r w:rsidRPr="00EC508C">
        <w:rPr>
          <w:sz w:val="28"/>
          <w:szCs w:val="28"/>
        </w:rPr>
        <w:t>защитных свойств как сооружения в целом, так и отдельных его элементов: входов, аварийных выходов, защитно-герметических и герметических дверей и ставней, противовзрывных устройств;</w:t>
      </w:r>
      <w:r>
        <w:rPr>
          <w:sz w:val="28"/>
          <w:szCs w:val="28"/>
        </w:rPr>
        <w:t xml:space="preserve"> </w:t>
      </w:r>
      <w:r w:rsidRPr="00EC508C">
        <w:rPr>
          <w:sz w:val="28"/>
          <w:szCs w:val="28"/>
        </w:rPr>
        <w:t>герметизации и гидроизоляции всего сооружения;</w:t>
      </w:r>
      <w:r>
        <w:rPr>
          <w:sz w:val="28"/>
          <w:szCs w:val="28"/>
        </w:rPr>
        <w:t xml:space="preserve"> </w:t>
      </w:r>
      <w:r w:rsidRPr="00EC508C">
        <w:rPr>
          <w:sz w:val="28"/>
          <w:szCs w:val="28"/>
        </w:rPr>
        <w:t>инженерно-технического оборудования и возможность перевода его в любое время на эксплуатацию в режиме чрезвычайной ситуации.</w:t>
      </w:r>
    </w:p>
    <w:p w:rsidR="00EC508C" w:rsidRPr="00EC508C" w:rsidP="00EC508C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Пунктом 3.2.2</w:t>
      </w:r>
      <w:r w:rsidRPr="00EC508C">
        <w:rPr>
          <w:sz w:val="28"/>
          <w:szCs w:val="28"/>
        </w:rPr>
        <w:t xml:space="preserve"> Правил эксплуатации защитных сооружений гражданской обороны, утвержденных Приказом МЧС РФ от 15.12.2002 №583 установлено, что </w:t>
      </w:r>
      <w:r>
        <w:rPr>
          <w:sz w:val="28"/>
          <w:szCs w:val="28"/>
        </w:rPr>
        <w:t>при</w:t>
      </w:r>
      <w:r w:rsidRPr="00EC508C">
        <w:rPr>
          <w:sz w:val="28"/>
          <w:szCs w:val="28"/>
        </w:rPr>
        <w:t xml:space="preserve"> эксплуатации ЗС ГО в мирное время запрещается:</w:t>
      </w:r>
      <w:r>
        <w:rPr>
          <w:sz w:val="28"/>
          <w:szCs w:val="28"/>
        </w:rPr>
        <w:t xml:space="preserve"> </w:t>
      </w:r>
      <w:r w:rsidRPr="00EC508C">
        <w:rPr>
          <w:sz w:val="28"/>
          <w:szCs w:val="28"/>
        </w:rPr>
        <w:t>перепланировка помещений;</w:t>
      </w:r>
      <w:r>
        <w:rPr>
          <w:sz w:val="28"/>
          <w:szCs w:val="28"/>
        </w:rPr>
        <w:t xml:space="preserve"> </w:t>
      </w:r>
      <w:r w:rsidRPr="00EC508C">
        <w:rPr>
          <w:sz w:val="28"/>
          <w:szCs w:val="28"/>
        </w:rPr>
        <w:t>устройство отверстий или проемов в ограждающих конструкциях;</w:t>
      </w:r>
      <w:r>
        <w:rPr>
          <w:sz w:val="28"/>
          <w:szCs w:val="28"/>
        </w:rPr>
        <w:t xml:space="preserve"> </w:t>
      </w:r>
      <w:r w:rsidRPr="00EC508C">
        <w:rPr>
          <w:sz w:val="28"/>
          <w:szCs w:val="28"/>
        </w:rPr>
        <w:t xml:space="preserve">нарушение </w:t>
      </w:r>
      <w:r w:rsidRPr="00EC508C">
        <w:rPr>
          <w:sz w:val="28"/>
          <w:szCs w:val="28"/>
        </w:rPr>
        <w:t>герметизации и гидроизоляции;</w:t>
      </w:r>
      <w:r>
        <w:rPr>
          <w:sz w:val="28"/>
          <w:szCs w:val="28"/>
        </w:rPr>
        <w:t xml:space="preserve"> </w:t>
      </w:r>
      <w:r w:rsidRPr="00EC508C">
        <w:rPr>
          <w:sz w:val="28"/>
          <w:szCs w:val="28"/>
        </w:rPr>
        <w:t>демонтаж оборудования;</w:t>
      </w:r>
      <w:r>
        <w:rPr>
          <w:sz w:val="28"/>
          <w:szCs w:val="28"/>
        </w:rPr>
        <w:t xml:space="preserve"> </w:t>
      </w:r>
      <w:r w:rsidRPr="00EC508C">
        <w:rPr>
          <w:sz w:val="28"/>
          <w:szCs w:val="28"/>
        </w:rPr>
        <w:t>применение сгораемых синтетических материалов при отделке помещений.</w:t>
      </w:r>
      <w:r>
        <w:rPr>
          <w:sz w:val="28"/>
          <w:szCs w:val="28"/>
        </w:rPr>
        <w:t xml:space="preserve"> </w:t>
      </w:r>
      <w:r w:rsidRPr="00EC508C">
        <w:rPr>
          <w:sz w:val="28"/>
          <w:szCs w:val="28"/>
        </w:rPr>
        <w:t>При наличии проектного обоснования и согласования (заключения) органа управления по делам гражданской обороны и чрезвычайным ситуациям допускается устройство временных легкосъемных перегородок из негорючих и нетоксичных материалов с учетом возможности их демонтажа в период приведения ЗС ГО в готовность к приему укрываемых.</w:t>
      </w:r>
    </w:p>
    <w:p w:rsidR="00A42A44" w:rsidRPr="001546F0" w:rsidP="00EC508C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В силу </w:t>
      </w:r>
      <w:hyperlink r:id="rId13" w:history="1">
        <w:r w:rsidRPr="001546F0">
          <w:rPr>
            <w:rStyle w:val="Hyperlink"/>
            <w:color w:val="auto"/>
            <w:sz w:val="28"/>
            <w:szCs w:val="28"/>
            <w:u w:val="none"/>
          </w:rPr>
          <w:t>части 2 статьи 2.1</w:t>
        </w:r>
      </w:hyperlink>
      <w:r w:rsidRPr="001546F0">
        <w:rPr>
          <w:sz w:val="28"/>
          <w:szCs w:val="28"/>
        </w:rPr>
        <w:t xml:space="preserve">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</w:t>
      </w:r>
      <w:hyperlink r:id="rId14" w:history="1">
        <w:r w:rsidRPr="001546F0">
          <w:rPr>
            <w:rStyle w:val="Hyperlink"/>
            <w:color w:val="auto"/>
            <w:sz w:val="28"/>
            <w:szCs w:val="28"/>
            <w:u w:val="none"/>
          </w:rPr>
          <w:t>Кодексом</w:t>
        </w:r>
      </w:hyperlink>
      <w:r w:rsidRPr="001546F0">
        <w:rPr>
          <w:sz w:val="28"/>
          <w:szCs w:val="28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A42A44" w:rsidRPr="001546F0" w:rsidP="00EC508C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>Т</w:t>
      </w:r>
      <w:r w:rsidR="00541E5A">
        <w:rPr>
          <w:sz w:val="28"/>
          <w:szCs w:val="28"/>
        </w:rPr>
        <w:t xml:space="preserve">ребования, предъявляемые к гражданской </w:t>
      </w:r>
      <w:r w:rsidR="00541E5A">
        <w:rPr>
          <w:sz w:val="28"/>
          <w:szCs w:val="28"/>
        </w:rPr>
        <w:t xml:space="preserve">обороне </w:t>
      </w:r>
      <w:r>
        <w:rPr>
          <w:sz w:val="28"/>
          <w:szCs w:val="28"/>
        </w:rPr>
        <w:t xml:space="preserve"> А</w:t>
      </w:r>
      <w:r w:rsidRPr="001546F0">
        <w:rPr>
          <w:sz w:val="28"/>
          <w:szCs w:val="28"/>
        </w:rPr>
        <w:t>дминистрацией</w:t>
      </w:r>
      <w:r w:rsidRPr="001546F0">
        <w:rPr>
          <w:sz w:val="28"/>
          <w:szCs w:val="28"/>
        </w:rPr>
        <w:t xml:space="preserve"> </w:t>
      </w:r>
      <w:r w:rsidR="00541E5A">
        <w:rPr>
          <w:sz w:val="28"/>
          <w:szCs w:val="28"/>
        </w:rPr>
        <w:t>города Сургута</w:t>
      </w:r>
      <w:r w:rsidRPr="001546F0">
        <w:rPr>
          <w:sz w:val="28"/>
          <w:szCs w:val="28"/>
        </w:rPr>
        <w:t xml:space="preserve"> не соблюдены, объективных сведений, указывающих, что юридическим лицом предприняты все зависящие от него меры по их соблюдению до момента выявления нарушений, в материалах дела не имеется. </w:t>
      </w:r>
    </w:p>
    <w:p w:rsidR="0033392F" w:rsidRPr="001546F0" w:rsidP="00EC508C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1546F0">
        <w:rPr>
          <w:sz w:val="28"/>
          <w:szCs w:val="28"/>
        </w:rPr>
        <w:t xml:space="preserve">Протокол об административном правонарушении составлен уполномоченным должностным лицом после проведенного контрольного (надзорного) мероприятия, в ходе которого нарушение и было выявлено, в присутствии </w:t>
      </w:r>
      <w:r w:rsidR="00541E5A">
        <w:rPr>
          <w:sz w:val="28"/>
          <w:szCs w:val="28"/>
        </w:rPr>
        <w:t>законного представителя</w:t>
      </w:r>
      <w:r w:rsidRPr="001546F0">
        <w:rPr>
          <w:sz w:val="28"/>
          <w:szCs w:val="28"/>
        </w:rPr>
        <w:t xml:space="preserve"> юридического лица, соответствует требованиями </w:t>
      </w:r>
      <w:hyperlink r:id="rId15" w:history="1">
        <w:r w:rsidRPr="001546F0">
          <w:rPr>
            <w:rStyle w:val="Hyperlink"/>
            <w:color w:val="auto"/>
            <w:sz w:val="28"/>
            <w:szCs w:val="28"/>
            <w:u w:val="none"/>
          </w:rPr>
          <w:t>статьи 28.2</w:t>
        </w:r>
      </w:hyperlink>
      <w:r w:rsidRPr="001546F0">
        <w:rPr>
          <w:sz w:val="28"/>
          <w:szCs w:val="28"/>
        </w:rPr>
        <w:t xml:space="preserve"> Кодекса Российской Федерации об административных правонарушениях. Права разъяснены. Копия протокола вручена. </w:t>
      </w:r>
      <w:r w:rsidRPr="001546F0" w:rsidR="00A42A44">
        <w:rPr>
          <w:sz w:val="27"/>
          <w:szCs w:val="27"/>
        </w:rPr>
        <w:t xml:space="preserve"> </w:t>
      </w:r>
    </w:p>
    <w:p w:rsidR="00EC508C" w:rsidP="00EC508C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546F0">
        <w:rPr>
          <w:sz w:val="28"/>
          <w:szCs w:val="28"/>
        </w:rPr>
        <w:t xml:space="preserve"> Анализируя и оценивая собранные и исследованные в судебном заседании доказательства в их совокупности, мировой судья приходит к выводу о доказанности вины юридического лица в совершении инкриминируемого административного правонарушения</w:t>
      </w:r>
      <w:r>
        <w:rPr>
          <w:sz w:val="28"/>
          <w:szCs w:val="28"/>
        </w:rPr>
        <w:t>.</w:t>
      </w:r>
    </w:p>
    <w:p w:rsidR="00940932" w:rsidRPr="001546F0" w:rsidP="00EC508C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>
        <w:rPr>
          <w:sz w:val="28"/>
          <w:szCs w:val="28"/>
        </w:rPr>
        <w:t>Мировой судья</w:t>
      </w:r>
      <w:r w:rsidRPr="001546F0">
        <w:rPr>
          <w:sz w:val="28"/>
          <w:szCs w:val="28"/>
        </w:rPr>
        <w:t xml:space="preserve"> квалифицирует действия </w:t>
      </w:r>
      <w:r>
        <w:rPr>
          <w:bCs/>
          <w:sz w:val="28"/>
          <w:szCs w:val="28"/>
        </w:rPr>
        <w:t>А</w:t>
      </w:r>
      <w:r w:rsidRPr="001546F0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>города Сургута</w:t>
      </w:r>
      <w:r w:rsidRPr="001546F0">
        <w:rPr>
          <w:sz w:val="28"/>
          <w:szCs w:val="28"/>
        </w:rPr>
        <w:t xml:space="preserve"> по ч. 1 ст. 20.7 КоАП РФ, - невыполнение установленных федеральными законами и иными нормативными правовыми актами Российской Федерации специальных условий (правил) эксплуатации технических систем управления гражданской </w:t>
      </w:r>
      <w:r w:rsidRPr="00541E5A">
        <w:rPr>
          <w:sz w:val="28"/>
          <w:szCs w:val="28"/>
        </w:rPr>
        <w:t>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обороны.</w:t>
      </w:r>
      <w:r w:rsidRPr="001546F0">
        <w:rPr>
          <w:sz w:val="27"/>
          <w:szCs w:val="27"/>
        </w:rPr>
        <w:t xml:space="preserve"> </w:t>
      </w:r>
    </w:p>
    <w:p w:rsidR="00E93401" w:rsidRPr="00541E5A" w:rsidP="00EC508C">
      <w:pPr>
        <w:spacing w:after="0" w:line="240" w:lineRule="auto"/>
        <w:ind w:firstLine="567"/>
        <w:jc w:val="both"/>
        <w:rPr>
          <w:sz w:val="28"/>
          <w:szCs w:val="28"/>
        </w:rPr>
      </w:pPr>
      <w:r w:rsidRPr="00541E5A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</w:t>
      </w:r>
      <w:r w:rsidR="00541E5A">
        <w:rPr>
          <w:rFonts w:ascii="Times New Roman" w:eastAsia="Times New Roman" w:hAnsi="Times New Roman" w:cs="Times New Roman"/>
          <w:sz w:val="28"/>
          <w:szCs w:val="28"/>
        </w:rPr>
        <w:t>суд не усматривает</w:t>
      </w:r>
      <w:r w:rsidRPr="00541E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93401" w:rsidRPr="001546F0" w:rsidP="00EC508C">
      <w:pPr>
        <w:spacing w:after="0" w:line="240" w:lineRule="auto"/>
        <w:ind w:firstLine="567"/>
        <w:jc w:val="both"/>
        <w:rPr>
          <w:sz w:val="28"/>
          <w:szCs w:val="28"/>
        </w:rPr>
      </w:pPr>
      <w:r w:rsidRPr="001546F0"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 w:rsidR="00541E5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546F0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="00541E5A"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 w:rsidR="00940932" w:rsidP="00EC508C">
      <w:pPr>
        <w:pStyle w:val="BodyText"/>
        <w:spacing w:after="0"/>
        <w:ind w:right="48" w:firstLine="568"/>
        <w:jc w:val="both"/>
        <w:rPr>
          <w:sz w:val="28"/>
          <w:szCs w:val="28"/>
        </w:rPr>
      </w:pPr>
      <w:r w:rsidRPr="001546F0">
        <w:rPr>
          <w:bCs/>
          <w:sz w:val="28"/>
          <w:szCs w:val="28"/>
        </w:rPr>
        <w:t xml:space="preserve"> </w:t>
      </w:r>
      <w:r w:rsidRPr="001546F0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1546F0" w:rsidR="00D64E79">
        <w:rPr>
          <w:sz w:val="28"/>
          <w:szCs w:val="28"/>
        </w:rPr>
        <w:t xml:space="preserve">имущественное положение виновного, </w:t>
      </w:r>
      <w:r w:rsidRPr="001546F0">
        <w:rPr>
          <w:sz w:val="28"/>
          <w:szCs w:val="28"/>
        </w:rPr>
        <w:t>отсутствие обстоятельств, смягчающих</w:t>
      </w:r>
      <w:r w:rsidR="00541E5A">
        <w:rPr>
          <w:sz w:val="28"/>
          <w:szCs w:val="28"/>
        </w:rPr>
        <w:t xml:space="preserve"> и</w:t>
      </w:r>
      <w:r w:rsidRPr="001546F0" w:rsidR="00D64E79">
        <w:rPr>
          <w:sz w:val="28"/>
          <w:szCs w:val="28"/>
        </w:rPr>
        <w:t xml:space="preserve"> </w:t>
      </w:r>
      <w:r w:rsidRPr="001546F0">
        <w:rPr>
          <w:sz w:val="28"/>
          <w:szCs w:val="28"/>
        </w:rPr>
        <w:t xml:space="preserve">отягчающих административную ответственность, и считает необходимым назначить </w:t>
      </w:r>
      <w:r w:rsidRPr="00541E5A">
        <w:rPr>
          <w:sz w:val="28"/>
          <w:szCs w:val="28"/>
        </w:rPr>
        <w:t>административное наказание в виде административного штрафа</w:t>
      </w:r>
      <w:r w:rsidR="000725AE">
        <w:rPr>
          <w:sz w:val="28"/>
          <w:szCs w:val="28"/>
        </w:rPr>
        <w:t xml:space="preserve"> в размере 50 000 рублей</w:t>
      </w:r>
      <w:r w:rsidRPr="00541E5A">
        <w:rPr>
          <w:sz w:val="28"/>
          <w:szCs w:val="28"/>
        </w:rPr>
        <w:t>.</w:t>
      </w:r>
    </w:p>
    <w:p w:rsidR="000725AE" w:rsidP="000725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725AE">
        <w:rPr>
          <w:rFonts w:ascii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</w:t>
      </w:r>
      <w:r>
        <w:rPr>
          <w:rFonts w:ascii="Times New Roman" w:hAnsi="Times New Roman" w:cs="Times New Roman"/>
          <w:sz w:val="27"/>
          <w:szCs w:val="27"/>
        </w:rPr>
        <w:t>в</w:t>
      </w:r>
      <w:r w:rsidRPr="000725AE">
        <w:rPr>
          <w:rFonts w:ascii="Times New Roman" w:hAnsi="Times New Roman" w:cs="Times New Roman"/>
          <w:color w:val="000000"/>
          <w:sz w:val="27"/>
          <w:szCs w:val="27"/>
        </w:rPr>
        <w:t xml:space="preserve"> соответствии со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16" w:anchor="/document/12125267/entry/2000" w:history="1">
        <w:r w:rsidRPr="000725AE">
          <w:rPr>
            <w:rStyle w:val="Hyperlink"/>
            <w:rFonts w:ascii="Times New Roman" w:hAnsi="Times New Roman" w:cs="Times New Roman"/>
            <w:sz w:val="27"/>
            <w:szCs w:val="27"/>
            <w:u w:val="none"/>
          </w:rPr>
          <w:t>раздела II</w:t>
        </w:r>
      </w:hyperlink>
      <w:r w:rsidRPr="000725AE">
        <w:rPr>
          <w:rFonts w:ascii="Times New Roman" w:hAnsi="Times New Roman" w:cs="Times New Roman"/>
          <w:color w:val="000000"/>
          <w:sz w:val="27"/>
          <w:szCs w:val="27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16" w:anchor="/document/12125267/entry/3402" w:history="1">
        <w:r w:rsidRPr="000725AE">
          <w:rPr>
            <w:rStyle w:val="Hyperlink"/>
            <w:rFonts w:ascii="Times New Roman" w:hAnsi="Times New Roman" w:cs="Times New Roman"/>
            <w:sz w:val="27"/>
            <w:szCs w:val="27"/>
            <w:u w:val="none"/>
          </w:rPr>
          <w:t>частью 2 статьи 3.4</w:t>
        </w:r>
      </w:hyperlink>
      <w:r w:rsidRPr="000725AE">
        <w:rPr>
          <w:rFonts w:ascii="Times New Roman" w:hAnsi="Times New Roman" w:cs="Times New Roman"/>
          <w:color w:val="000000"/>
          <w:sz w:val="27"/>
          <w:szCs w:val="27"/>
        </w:rPr>
        <w:t xml:space="preserve"> настоящего Кодекса, за исключением случаев, предусмотренных </w:t>
      </w:r>
      <w:hyperlink r:id="rId16" w:anchor="/document/12125267/entry/4112" w:history="1">
        <w:r w:rsidRPr="000725AE">
          <w:rPr>
            <w:rStyle w:val="Hyperlink"/>
            <w:rFonts w:ascii="Times New Roman" w:hAnsi="Times New Roman" w:cs="Times New Roman"/>
            <w:sz w:val="27"/>
            <w:szCs w:val="27"/>
            <w:u w:val="none"/>
          </w:rPr>
          <w:t>частью 2</w:t>
        </w:r>
      </w:hyperlink>
      <w:r w:rsidRPr="000725AE">
        <w:rPr>
          <w:rFonts w:ascii="Times New Roman" w:hAnsi="Times New Roman" w:cs="Times New Roman"/>
          <w:color w:val="000000"/>
          <w:sz w:val="27"/>
          <w:szCs w:val="27"/>
        </w:rPr>
        <w:t xml:space="preserve"> настоящей статьи.</w:t>
      </w:r>
    </w:p>
    <w:p w:rsidR="000725AE" w:rsidP="000725A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</w:t>
      </w:r>
      <w:r w:rsidRPr="000725AE">
        <w:rPr>
          <w:rFonts w:ascii="Times New Roman" w:hAnsi="Times New Roman" w:cs="Times New Roman"/>
          <w:sz w:val="27"/>
          <w:szCs w:val="27"/>
          <w:shd w:val="clear" w:color="auto" w:fill="FFFFFF"/>
        </w:rPr>
        <w:t>В силу </w:t>
      </w:r>
      <w:hyperlink r:id="rId17" w:anchor="/document/12125267/entry/3402" w:history="1">
        <w:r w:rsidRPr="000725AE">
          <w:rPr>
            <w:rStyle w:val="Hyperlink"/>
            <w:rFonts w:ascii="Times New Roman" w:hAnsi="Times New Roman" w:cs="Times New Roman"/>
            <w:color w:val="3272C0"/>
            <w:sz w:val="27"/>
            <w:szCs w:val="27"/>
            <w:u w:val="none"/>
            <w:shd w:val="clear" w:color="auto" w:fill="FFFFFF"/>
          </w:rPr>
          <w:t>ч. 2 ст. 3.4</w:t>
        </w:r>
      </w:hyperlink>
      <w:r w:rsidRPr="000725AE">
        <w:rPr>
          <w:rFonts w:ascii="Times New Roman" w:hAnsi="Times New Roman" w:cs="Times New Roman"/>
          <w:sz w:val="27"/>
          <w:szCs w:val="27"/>
          <w:shd w:val="clear" w:color="auto" w:fill="FFFFFF"/>
        </w:rPr>
        <w:t> 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725AE" w:rsidRPr="000725AE" w:rsidP="000725A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0725AE">
        <w:rPr>
          <w:rFonts w:ascii="Times New Roman" w:hAnsi="Times New Roman" w:cs="Times New Roman"/>
          <w:sz w:val="27"/>
          <w:szCs w:val="27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 </w:t>
      </w:r>
      <w:hyperlink r:id="rId17" w:anchor="/document/12125267/entry/1431" w:history="1">
        <w:r w:rsidRPr="00AE4034">
          <w:rPr>
            <w:rStyle w:val="Hyperlink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статьями 14.31-14.33</w:t>
        </w:r>
      </w:hyperlink>
      <w:r w:rsidRPr="00AE4034">
        <w:rPr>
          <w:rFonts w:ascii="Times New Roman" w:hAnsi="Times New Roman" w:cs="Times New Roman"/>
          <w:color w:val="000000" w:themeColor="text1"/>
          <w:sz w:val="27"/>
          <w:szCs w:val="27"/>
        </w:rPr>
        <w:t>, </w:t>
      </w:r>
      <w:hyperlink r:id="rId17" w:anchor="/document/12125267/entry/193" w:history="1">
        <w:r w:rsidRPr="00AE4034">
          <w:rPr>
            <w:rStyle w:val="Hyperlink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19.3</w:t>
        </w:r>
      </w:hyperlink>
      <w:r w:rsidRPr="00AE4034">
        <w:rPr>
          <w:rFonts w:ascii="Times New Roman" w:hAnsi="Times New Roman" w:cs="Times New Roman"/>
          <w:color w:val="000000" w:themeColor="text1"/>
          <w:sz w:val="27"/>
          <w:szCs w:val="27"/>
        </w:rPr>
        <w:t>, </w:t>
      </w:r>
      <w:hyperlink r:id="rId17" w:anchor="/document/12125267/entry/195" w:history="1">
        <w:r w:rsidRPr="00AE4034">
          <w:rPr>
            <w:rStyle w:val="Hyperlink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19.5</w:t>
        </w:r>
      </w:hyperlink>
      <w:r w:rsidRPr="00AE4034">
        <w:rPr>
          <w:rFonts w:ascii="Times New Roman" w:hAnsi="Times New Roman" w:cs="Times New Roman"/>
          <w:color w:val="000000" w:themeColor="text1"/>
          <w:sz w:val="27"/>
          <w:szCs w:val="27"/>
        </w:rPr>
        <w:t>, 19.5.1. 19.6, </w:t>
      </w:r>
      <w:hyperlink r:id="rId17" w:anchor="/document/12125267/entry/198" w:history="1">
        <w:r w:rsidRPr="00AE4034">
          <w:rPr>
            <w:rStyle w:val="Hyperlink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19.8-19.8.2</w:t>
        </w:r>
      </w:hyperlink>
      <w:r w:rsidRPr="00AE4034">
        <w:rPr>
          <w:rFonts w:ascii="Times New Roman" w:hAnsi="Times New Roman" w:cs="Times New Roman"/>
          <w:color w:val="000000" w:themeColor="text1"/>
          <w:sz w:val="27"/>
          <w:szCs w:val="27"/>
        </w:rPr>
        <w:t>, </w:t>
      </w:r>
      <w:hyperlink r:id="rId17" w:anchor="/document/12125267/entry/1923" w:history="1">
        <w:r w:rsidRPr="00AE4034">
          <w:rPr>
            <w:rStyle w:val="Hyperlink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19.23</w:t>
        </w:r>
      </w:hyperlink>
      <w:r w:rsidRPr="00AE4034">
        <w:rPr>
          <w:rFonts w:ascii="Times New Roman" w:hAnsi="Times New Roman" w:cs="Times New Roman"/>
          <w:color w:val="000000" w:themeColor="text1"/>
          <w:sz w:val="27"/>
          <w:szCs w:val="27"/>
        </w:rPr>
        <w:t>, </w:t>
      </w:r>
      <w:hyperlink r:id="rId17" w:anchor="/document/12125267/entry/192702" w:history="1">
        <w:r w:rsidRPr="00AE4034">
          <w:rPr>
            <w:rStyle w:val="Hyperlink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частями 2</w:t>
        </w:r>
      </w:hyperlink>
      <w:r w:rsidRPr="00AE4034">
        <w:rPr>
          <w:rFonts w:ascii="Times New Roman" w:hAnsi="Times New Roman" w:cs="Times New Roman"/>
          <w:color w:val="000000" w:themeColor="text1"/>
          <w:sz w:val="27"/>
          <w:szCs w:val="27"/>
        </w:rPr>
        <w:t> и </w:t>
      </w:r>
      <w:hyperlink r:id="rId17" w:anchor="/document/12125267/entry/192703" w:history="1">
        <w:r w:rsidRPr="00AE4034">
          <w:rPr>
            <w:rStyle w:val="Hyperlink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3 статьи 19.27</w:t>
        </w:r>
      </w:hyperlink>
      <w:r w:rsidRPr="00AE4034">
        <w:rPr>
          <w:rFonts w:ascii="Times New Roman" w:hAnsi="Times New Roman" w:cs="Times New Roman"/>
          <w:color w:val="000000" w:themeColor="text1"/>
          <w:sz w:val="27"/>
          <w:szCs w:val="27"/>
        </w:rPr>
        <w:t>, </w:t>
      </w:r>
      <w:hyperlink r:id="rId17" w:anchor="/document/12125267/entry/1928" w:history="1">
        <w:r w:rsidRPr="00AE4034">
          <w:rPr>
            <w:rStyle w:val="Hyperlink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статьями 19.28</w:t>
        </w:r>
      </w:hyperlink>
      <w:r w:rsidRPr="00AE4034">
        <w:rPr>
          <w:rFonts w:ascii="Times New Roman" w:hAnsi="Times New Roman" w:cs="Times New Roman"/>
          <w:color w:val="000000" w:themeColor="text1"/>
          <w:sz w:val="27"/>
          <w:szCs w:val="27"/>
        </w:rPr>
        <w:t>, </w:t>
      </w:r>
      <w:hyperlink r:id="rId17" w:anchor="/document/12125267/entry/1929" w:history="1">
        <w:r w:rsidRPr="00AE4034">
          <w:rPr>
            <w:rStyle w:val="Hyperlink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19.29</w:t>
        </w:r>
      </w:hyperlink>
      <w:r w:rsidRPr="00AE4034">
        <w:rPr>
          <w:rFonts w:ascii="Times New Roman" w:hAnsi="Times New Roman" w:cs="Times New Roman"/>
          <w:color w:val="000000" w:themeColor="text1"/>
          <w:sz w:val="27"/>
          <w:szCs w:val="27"/>
        </w:rPr>
        <w:t>, </w:t>
      </w:r>
      <w:hyperlink r:id="rId17" w:anchor="/document/12125267/entry/1930" w:history="1">
        <w:r w:rsidRPr="00AE4034">
          <w:rPr>
            <w:rStyle w:val="Hyperlink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19.30</w:t>
        </w:r>
      </w:hyperlink>
      <w:r w:rsidRPr="00AE4034">
        <w:rPr>
          <w:rFonts w:ascii="Times New Roman" w:hAnsi="Times New Roman" w:cs="Times New Roman"/>
          <w:color w:val="000000" w:themeColor="text1"/>
          <w:sz w:val="27"/>
          <w:szCs w:val="27"/>
        </w:rPr>
        <w:t>, </w:t>
      </w:r>
      <w:hyperlink r:id="rId17" w:anchor="/document/12125267/entry/19033" w:history="1">
        <w:r w:rsidRPr="00AE4034">
          <w:rPr>
            <w:rStyle w:val="Hyperlink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19.33</w:t>
        </w:r>
      </w:hyperlink>
      <w:r w:rsidRPr="00AE4034">
        <w:rPr>
          <w:rFonts w:ascii="Times New Roman" w:hAnsi="Times New Roman" w:cs="Times New Roman"/>
          <w:color w:val="000000" w:themeColor="text1"/>
          <w:sz w:val="27"/>
          <w:szCs w:val="27"/>
        </w:rPr>
        <w:t> КоАП РФ (</w:t>
      </w:r>
      <w:hyperlink r:id="rId17" w:anchor="/document/12125267/entry/4112" w:history="1">
        <w:r w:rsidRPr="00AE4034">
          <w:rPr>
            <w:rStyle w:val="Hyperlink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часть 2 ст. 4.1.1</w:t>
        </w:r>
      </w:hyperlink>
      <w:r w:rsidRPr="000725AE">
        <w:rPr>
          <w:rFonts w:ascii="Times New Roman" w:hAnsi="Times New Roman" w:cs="Times New Roman"/>
          <w:sz w:val="27"/>
          <w:szCs w:val="27"/>
        </w:rPr>
        <w:t> КоАП РФ).</w:t>
      </w:r>
    </w:p>
    <w:p w:rsidR="000725AE" w:rsidRPr="000725AE" w:rsidP="000725A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0725AE">
        <w:rPr>
          <w:rFonts w:ascii="Times New Roman" w:hAnsi="Times New Roman" w:cs="Times New Roman"/>
          <w:sz w:val="27"/>
          <w:szCs w:val="27"/>
        </w:rPr>
        <w:t>Назначение административного наказания должно основываться на данных, подтверждающих действительную необходимость применения к правонарушителю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725AE" w:rsidRPr="000725AE" w:rsidP="000725A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0725AE">
        <w:rPr>
          <w:rFonts w:ascii="Times New Roman" w:hAnsi="Times New Roman" w:cs="Times New Roman"/>
          <w:sz w:val="27"/>
          <w:szCs w:val="27"/>
        </w:rPr>
        <w:t>Суд принимает во внимание, что в перечне о запрете замены штрафа на предупреждение, правонарушение, предусмотренное </w:t>
      </w:r>
      <w:hyperlink r:id="rId17" w:anchor="/document/12125267/entry/20701" w:history="1">
        <w:r w:rsidRPr="000725AE">
          <w:rPr>
            <w:rStyle w:val="Hyperlink"/>
            <w:rFonts w:ascii="Times New Roman" w:hAnsi="Times New Roman" w:cs="Times New Roman"/>
            <w:color w:val="3272C0"/>
            <w:sz w:val="27"/>
            <w:szCs w:val="27"/>
            <w:u w:val="none"/>
          </w:rPr>
          <w:t>ч. 1 ст. 20.7</w:t>
        </w:r>
      </w:hyperlink>
      <w:r w:rsidRPr="000725AE">
        <w:rPr>
          <w:rFonts w:ascii="Times New Roman" w:hAnsi="Times New Roman" w:cs="Times New Roman"/>
          <w:sz w:val="27"/>
          <w:szCs w:val="27"/>
        </w:rPr>
        <w:t xml:space="preserve"> КоАП РФ, не указано, административное правонарушение по указанной статье КоАП РФ совершено </w:t>
      </w:r>
      <w:r>
        <w:rPr>
          <w:rFonts w:ascii="Times New Roman" w:hAnsi="Times New Roman" w:cs="Times New Roman"/>
          <w:sz w:val="27"/>
          <w:szCs w:val="27"/>
        </w:rPr>
        <w:t xml:space="preserve"> Администрацией города Сургута </w:t>
      </w:r>
      <w:r w:rsidRPr="000725AE">
        <w:rPr>
          <w:rFonts w:ascii="Times New Roman" w:hAnsi="Times New Roman" w:cs="Times New Roman"/>
          <w:sz w:val="27"/>
          <w:szCs w:val="27"/>
        </w:rPr>
        <w:t xml:space="preserve">впервые, сведений о системности такого рода нарушений в отношении </w:t>
      </w:r>
      <w:r w:rsidR="00C63306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 w:rsidRPr="000725AE">
        <w:rPr>
          <w:rFonts w:ascii="Times New Roman" w:hAnsi="Times New Roman" w:cs="Times New Roman"/>
          <w:sz w:val="27"/>
          <w:szCs w:val="27"/>
        </w:rPr>
        <w:t>не представлено, обстоятельства, отягчающие административную ответственность отсутствуют</w:t>
      </w:r>
      <w:r w:rsidR="00C63306">
        <w:rPr>
          <w:rFonts w:ascii="Times New Roman" w:hAnsi="Times New Roman" w:cs="Times New Roman"/>
          <w:sz w:val="27"/>
          <w:szCs w:val="27"/>
        </w:rPr>
        <w:t>.</w:t>
      </w:r>
      <w:r w:rsidRPr="000725A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Администрация города Сургута является органом местного самоуправления, </w:t>
      </w:r>
      <w:r w:rsidR="00C63306">
        <w:rPr>
          <w:rFonts w:ascii="Times New Roman" w:hAnsi="Times New Roman" w:cs="Times New Roman"/>
          <w:sz w:val="27"/>
          <w:szCs w:val="27"/>
        </w:rPr>
        <w:t>для устранения нарушений требуются финансовые средства, которые ранее не были заложены в бюджет, с учетом возникновения права собственности на объекты гражданской обороны с 25.12.2025 года, а по одному объекту 20.02.2026, в связи с чем</w:t>
      </w:r>
      <w:r w:rsidRPr="000725AE">
        <w:rPr>
          <w:rFonts w:ascii="Times New Roman" w:hAnsi="Times New Roman" w:cs="Times New Roman"/>
          <w:sz w:val="27"/>
          <w:szCs w:val="27"/>
        </w:rPr>
        <w:t xml:space="preserve">, суд считает, что имеются основания </w:t>
      </w:r>
      <w:r w:rsidR="00C63306">
        <w:rPr>
          <w:rFonts w:ascii="Times New Roman" w:hAnsi="Times New Roman" w:cs="Times New Roman"/>
          <w:sz w:val="27"/>
          <w:szCs w:val="27"/>
        </w:rPr>
        <w:t xml:space="preserve">для </w:t>
      </w:r>
      <w:r w:rsidRPr="000725AE">
        <w:rPr>
          <w:rFonts w:ascii="Times New Roman" w:hAnsi="Times New Roman" w:cs="Times New Roman"/>
          <w:sz w:val="27"/>
          <w:szCs w:val="27"/>
        </w:rPr>
        <w:t>замены административного штрафа в размере 50 000 рублей на предупреждение.</w:t>
      </w:r>
    </w:p>
    <w:p w:rsidR="000725AE" w:rsidRPr="000725AE" w:rsidP="000725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61D3F" w:rsidRPr="00541E5A" w:rsidP="00EC50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E5A">
        <w:rPr>
          <w:rFonts w:ascii="Times New Roman" w:hAnsi="Times New Roman" w:cs="Times New Roman"/>
          <w:sz w:val="28"/>
          <w:szCs w:val="28"/>
        </w:rPr>
        <w:t xml:space="preserve">  </w:t>
      </w:r>
      <w:r w:rsidR="00541E5A">
        <w:rPr>
          <w:rFonts w:ascii="Times New Roman" w:hAnsi="Times New Roman" w:cs="Times New Roman"/>
          <w:sz w:val="28"/>
          <w:szCs w:val="28"/>
        </w:rPr>
        <w:t>Н</w:t>
      </w:r>
      <w:r w:rsidRPr="00541E5A">
        <w:rPr>
          <w:rFonts w:ascii="Times New Roman" w:hAnsi="Times New Roman" w:cs="Times New Roman"/>
          <w:sz w:val="28"/>
          <w:szCs w:val="28"/>
        </w:rPr>
        <w:t xml:space="preserve">а основании изложенного, руководствуясь п. 1 ч. 1 ст. 29.9, ст. 29.10, ст.29.11 </w:t>
      </w:r>
      <w:r w:rsidRPr="00541E5A">
        <w:rPr>
          <w:rFonts w:ascii="Times New Roman" w:hAnsi="Times New Roman" w:cs="Times New Roman"/>
          <w:spacing w:val="-3"/>
          <w:sz w:val="28"/>
          <w:szCs w:val="28"/>
        </w:rPr>
        <w:t>КоАП РФ</w:t>
      </w:r>
      <w:r w:rsidRPr="00541E5A">
        <w:rPr>
          <w:rFonts w:ascii="Times New Roman" w:hAnsi="Times New Roman" w:cs="Times New Roman"/>
          <w:sz w:val="28"/>
          <w:szCs w:val="28"/>
        </w:rPr>
        <w:t>, мировой судья,</w:t>
      </w:r>
    </w:p>
    <w:p w:rsidR="00961D3F" w:rsidRPr="001546F0" w:rsidP="00961D3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E55FF" w:rsidRPr="001546F0" w:rsidP="00E93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6F0">
        <w:rPr>
          <w:rFonts w:ascii="Times New Roman" w:hAnsi="Times New Roman" w:cs="Times New Roman"/>
          <w:sz w:val="28"/>
          <w:szCs w:val="28"/>
        </w:rPr>
        <w:t xml:space="preserve"> постановил:</w:t>
      </w:r>
    </w:p>
    <w:p w:rsidR="001E55FF" w:rsidRPr="001546F0" w:rsidP="00E93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306" w:rsidRPr="001546F0" w:rsidP="00D64E79">
      <w:pPr>
        <w:pStyle w:val="BodyText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6F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4500AA">
        <w:rPr>
          <w:rFonts w:ascii="Times New Roman" w:hAnsi="Times New Roman" w:cs="Times New Roman"/>
          <w:sz w:val="28"/>
          <w:szCs w:val="28"/>
        </w:rPr>
        <w:t>города Сургута</w:t>
      </w:r>
      <w:r w:rsidRPr="001546F0">
        <w:rPr>
          <w:rFonts w:ascii="Times New Roman" w:hAnsi="Times New Roman" w:cs="Times New Roman"/>
          <w:sz w:val="28"/>
          <w:szCs w:val="28"/>
        </w:rPr>
        <w:t xml:space="preserve"> признать виновной в совершении правонарушения</w:t>
      </w:r>
      <w:r w:rsidRPr="001546F0" w:rsidR="00E93401">
        <w:rPr>
          <w:rFonts w:ascii="Times New Roman" w:hAnsi="Times New Roman" w:cs="Times New Roman"/>
          <w:sz w:val="28"/>
          <w:szCs w:val="28"/>
        </w:rPr>
        <w:t>,</w:t>
      </w:r>
      <w:r w:rsidRPr="001546F0">
        <w:rPr>
          <w:rFonts w:ascii="Times New Roman" w:hAnsi="Times New Roman" w:cs="Times New Roman"/>
          <w:sz w:val="28"/>
          <w:szCs w:val="28"/>
        </w:rPr>
        <w:t xml:space="preserve"> предусмотренного ч.1 ст. </w:t>
      </w:r>
      <w:r w:rsidRPr="001546F0" w:rsidR="00E93401">
        <w:rPr>
          <w:rFonts w:ascii="Times New Roman" w:hAnsi="Times New Roman" w:cs="Times New Roman"/>
          <w:sz w:val="28"/>
          <w:szCs w:val="28"/>
        </w:rPr>
        <w:t>20.7</w:t>
      </w:r>
      <w:r w:rsidRPr="001546F0">
        <w:rPr>
          <w:rFonts w:ascii="Times New Roman" w:hAnsi="Times New Roman" w:cs="Times New Roman"/>
          <w:sz w:val="28"/>
          <w:szCs w:val="28"/>
        </w:rPr>
        <w:t xml:space="preserve"> </w:t>
      </w:r>
      <w:r w:rsidRPr="001546F0">
        <w:rPr>
          <w:rFonts w:ascii="Times New Roman" w:hAnsi="Times New Roman" w:cs="Times New Roman"/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1546F0" w:rsidR="00E93401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1546F0">
        <w:rPr>
          <w:rFonts w:ascii="Times New Roman" w:hAnsi="Times New Roman" w:cs="Times New Roman"/>
          <w:sz w:val="28"/>
          <w:szCs w:val="28"/>
        </w:rPr>
        <w:t xml:space="preserve"> назначить наказание в виде административного штрафа в размере </w:t>
      </w:r>
      <w:r w:rsidRPr="001546F0" w:rsidR="00E93401">
        <w:rPr>
          <w:rFonts w:ascii="Times New Roman" w:hAnsi="Times New Roman" w:cs="Times New Roman"/>
          <w:sz w:val="28"/>
          <w:szCs w:val="28"/>
        </w:rPr>
        <w:t>50 000</w:t>
      </w:r>
      <w:r w:rsidRPr="001546F0">
        <w:rPr>
          <w:rFonts w:ascii="Times New Roman" w:hAnsi="Times New Roman" w:cs="Times New Roman"/>
          <w:sz w:val="28"/>
          <w:szCs w:val="28"/>
        </w:rPr>
        <w:t xml:space="preserve"> (</w:t>
      </w:r>
      <w:r w:rsidRPr="001546F0" w:rsidR="00E93401">
        <w:rPr>
          <w:rFonts w:ascii="Times New Roman" w:hAnsi="Times New Roman" w:cs="Times New Roman"/>
          <w:sz w:val="28"/>
          <w:szCs w:val="28"/>
        </w:rPr>
        <w:t xml:space="preserve">пятьдесят </w:t>
      </w:r>
      <w:r w:rsidRPr="001546F0">
        <w:rPr>
          <w:rFonts w:ascii="Times New Roman" w:hAnsi="Times New Roman" w:cs="Times New Roman"/>
          <w:sz w:val="28"/>
          <w:szCs w:val="28"/>
        </w:rPr>
        <w:t>тысяч) рублей</w:t>
      </w:r>
      <w:r w:rsidR="00AE4034">
        <w:rPr>
          <w:rFonts w:ascii="Times New Roman" w:hAnsi="Times New Roman" w:cs="Times New Roman"/>
          <w:sz w:val="28"/>
          <w:szCs w:val="28"/>
        </w:rPr>
        <w:t xml:space="preserve"> и з</w:t>
      </w:r>
      <w:r>
        <w:rPr>
          <w:rFonts w:ascii="Times New Roman" w:hAnsi="Times New Roman" w:cs="Times New Roman"/>
          <w:sz w:val="28"/>
          <w:szCs w:val="28"/>
        </w:rPr>
        <w:t>аменить</w:t>
      </w:r>
      <w:r w:rsidR="00AE4034">
        <w:rPr>
          <w:rFonts w:ascii="Times New Roman" w:hAnsi="Times New Roman" w:cs="Times New Roman"/>
          <w:sz w:val="28"/>
          <w:szCs w:val="28"/>
        </w:rPr>
        <w:t xml:space="preserve"> его в соответствии со ст.4.1.1 КоАП РФ на предупреждение.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0AA" w:rsidRPr="004500AA" w:rsidP="004500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546F0" w:rsidR="00EC508C">
        <w:rPr>
          <w:rFonts w:ascii="Times New Roman" w:hAnsi="Times New Roman" w:cs="Times New Roman"/>
          <w:sz w:val="28"/>
          <w:szCs w:val="28"/>
        </w:rPr>
        <w:t xml:space="preserve"> 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Сургутский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8 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Сургута.</w:t>
      </w:r>
    </w:p>
    <w:p w:rsidR="004500AA" w:rsidRPr="004500AA" w:rsidP="004500A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0AA" w:rsidRPr="004500AA" w:rsidP="004500A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5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И.А. Романова</w:t>
      </w:r>
    </w:p>
    <w:p w:rsidR="00E57CFA" w:rsidRPr="001546F0" w:rsidP="00E93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Sect="001546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EEAB30"/>
    <w:lvl w:ilvl="0">
      <w:start w:val="0"/>
      <w:numFmt w:val="bullet"/>
      <w:lvlText w:val="*"/>
      <w:lvlJc w:val="left"/>
    </w:lvl>
  </w:abstractNum>
  <w:abstractNum w:abstractNumId="1">
    <w:nsid w:val="7E276F08"/>
    <w:multiLevelType w:val="hybridMultilevel"/>
    <w:tmpl w:val="BF2EC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C4"/>
    <w:rsid w:val="000014DB"/>
    <w:rsid w:val="000206EA"/>
    <w:rsid w:val="00022663"/>
    <w:rsid w:val="00026644"/>
    <w:rsid w:val="000316F2"/>
    <w:rsid w:val="00036382"/>
    <w:rsid w:val="000419C7"/>
    <w:rsid w:val="00041C6F"/>
    <w:rsid w:val="00042521"/>
    <w:rsid w:val="000559A2"/>
    <w:rsid w:val="00056F89"/>
    <w:rsid w:val="0005700B"/>
    <w:rsid w:val="000618E4"/>
    <w:rsid w:val="000725AE"/>
    <w:rsid w:val="00073A1C"/>
    <w:rsid w:val="000D6977"/>
    <w:rsid w:val="000F0BCB"/>
    <w:rsid w:val="00100826"/>
    <w:rsid w:val="0010606E"/>
    <w:rsid w:val="0011599D"/>
    <w:rsid w:val="00123C4D"/>
    <w:rsid w:val="001273B4"/>
    <w:rsid w:val="00132AD7"/>
    <w:rsid w:val="00152919"/>
    <w:rsid w:val="001546F0"/>
    <w:rsid w:val="00161F97"/>
    <w:rsid w:val="00186B37"/>
    <w:rsid w:val="001A0CB1"/>
    <w:rsid w:val="001A244A"/>
    <w:rsid w:val="001A3C4B"/>
    <w:rsid w:val="001A4567"/>
    <w:rsid w:val="001A4F33"/>
    <w:rsid w:val="001B1344"/>
    <w:rsid w:val="001B79B7"/>
    <w:rsid w:val="001C488F"/>
    <w:rsid w:val="001D3B72"/>
    <w:rsid w:val="001D4C04"/>
    <w:rsid w:val="001E55FF"/>
    <w:rsid w:val="001E7B8C"/>
    <w:rsid w:val="001F7187"/>
    <w:rsid w:val="00200151"/>
    <w:rsid w:val="00202144"/>
    <w:rsid w:val="00212476"/>
    <w:rsid w:val="002167C9"/>
    <w:rsid w:val="00256FA8"/>
    <w:rsid w:val="0026573A"/>
    <w:rsid w:val="002708D3"/>
    <w:rsid w:val="002755F2"/>
    <w:rsid w:val="00280AF4"/>
    <w:rsid w:val="00281D04"/>
    <w:rsid w:val="002879F8"/>
    <w:rsid w:val="002B5587"/>
    <w:rsid w:val="002B6529"/>
    <w:rsid w:val="002B7701"/>
    <w:rsid w:val="002B7E0A"/>
    <w:rsid w:val="002C0273"/>
    <w:rsid w:val="002C171A"/>
    <w:rsid w:val="002C33DA"/>
    <w:rsid w:val="002D271E"/>
    <w:rsid w:val="002E0EE0"/>
    <w:rsid w:val="002E1736"/>
    <w:rsid w:val="002F2D8F"/>
    <w:rsid w:val="002F7906"/>
    <w:rsid w:val="00311490"/>
    <w:rsid w:val="00314833"/>
    <w:rsid w:val="00314AC0"/>
    <w:rsid w:val="00316D8D"/>
    <w:rsid w:val="0032497B"/>
    <w:rsid w:val="0033392F"/>
    <w:rsid w:val="00334DEF"/>
    <w:rsid w:val="00336F04"/>
    <w:rsid w:val="00351CAE"/>
    <w:rsid w:val="003539C7"/>
    <w:rsid w:val="0039177F"/>
    <w:rsid w:val="00394027"/>
    <w:rsid w:val="003A14AE"/>
    <w:rsid w:val="003A6B14"/>
    <w:rsid w:val="003B130A"/>
    <w:rsid w:val="003B3CD4"/>
    <w:rsid w:val="003B5D07"/>
    <w:rsid w:val="003B6B7C"/>
    <w:rsid w:val="003D2090"/>
    <w:rsid w:val="003D2E61"/>
    <w:rsid w:val="003D7A5A"/>
    <w:rsid w:val="003E2B34"/>
    <w:rsid w:val="003E38E9"/>
    <w:rsid w:val="003E411E"/>
    <w:rsid w:val="003F0452"/>
    <w:rsid w:val="003F3B36"/>
    <w:rsid w:val="003F483B"/>
    <w:rsid w:val="004103FF"/>
    <w:rsid w:val="004108ED"/>
    <w:rsid w:val="00424380"/>
    <w:rsid w:val="00433F06"/>
    <w:rsid w:val="004360E5"/>
    <w:rsid w:val="00442705"/>
    <w:rsid w:val="004500AA"/>
    <w:rsid w:val="004503DC"/>
    <w:rsid w:val="00455D04"/>
    <w:rsid w:val="00474690"/>
    <w:rsid w:val="0048493E"/>
    <w:rsid w:val="00494C70"/>
    <w:rsid w:val="004A5465"/>
    <w:rsid w:val="004C10D8"/>
    <w:rsid w:val="004C1B7C"/>
    <w:rsid w:val="004C21BA"/>
    <w:rsid w:val="004D3B27"/>
    <w:rsid w:val="004D5DA0"/>
    <w:rsid w:val="004D738C"/>
    <w:rsid w:val="004E2167"/>
    <w:rsid w:val="004E5B2A"/>
    <w:rsid w:val="004F1B99"/>
    <w:rsid w:val="0050182C"/>
    <w:rsid w:val="00503D52"/>
    <w:rsid w:val="00506EA7"/>
    <w:rsid w:val="00513222"/>
    <w:rsid w:val="0052717D"/>
    <w:rsid w:val="00532355"/>
    <w:rsid w:val="00541E5A"/>
    <w:rsid w:val="005430AF"/>
    <w:rsid w:val="00544B66"/>
    <w:rsid w:val="00544DB4"/>
    <w:rsid w:val="00550502"/>
    <w:rsid w:val="00554BC8"/>
    <w:rsid w:val="005672D5"/>
    <w:rsid w:val="00577DB0"/>
    <w:rsid w:val="00587B57"/>
    <w:rsid w:val="00587B9B"/>
    <w:rsid w:val="005956B6"/>
    <w:rsid w:val="005A0644"/>
    <w:rsid w:val="005A2626"/>
    <w:rsid w:val="005B7A30"/>
    <w:rsid w:val="005C264D"/>
    <w:rsid w:val="005C2AAB"/>
    <w:rsid w:val="005C5A73"/>
    <w:rsid w:val="005E0CFC"/>
    <w:rsid w:val="005E2F4D"/>
    <w:rsid w:val="005E6FFA"/>
    <w:rsid w:val="005F0D39"/>
    <w:rsid w:val="005F29B3"/>
    <w:rsid w:val="005F311F"/>
    <w:rsid w:val="0061553A"/>
    <w:rsid w:val="006273A2"/>
    <w:rsid w:val="006469A5"/>
    <w:rsid w:val="0065224F"/>
    <w:rsid w:val="0065262A"/>
    <w:rsid w:val="00652FFB"/>
    <w:rsid w:val="0066431C"/>
    <w:rsid w:val="00684860"/>
    <w:rsid w:val="006A1741"/>
    <w:rsid w:val="006A5873"/>
    <w:rsid w:val="006B188C"/>
    <w:rsid w:val="006B3F14"/>
    <w:rsid w:val="006C6C4F"/>
    <w:rsid w:val="006D0D80"/>
    <w:rsid w:val="006D3753"/>
    <w:rsid w:val="006D6203"/>
    <w:rsid w:val="006D67A6"/>
    <w:rsid w:val="006E2658"/>
    <w:rsid w:val="006E721B"/>
    <w:rsid w:val="006E7CE9"/>
    <w:rsid w:val="006F1459"/>
    <w:rsid w:val="006F5728"/>
    <w:rsid w:val="006F57D6"/>
    <w:rsid w:val="006F67A5"/>
    <w:rsid w:val="007000FE"/>
    <w:rsid w:val="00706539"/>
    <w:rsid w:val="0071577B"/>
    <w:rsid w:val="007312A3"/>
    <w:rsid w:val="0073315E"/>
    <w:rsid w:val="00733983"/>
    <w:rsid w:val="00744A8D"/>
    <w:rsid w:val="0074613B"/>
    <w:rsid w:val="00753B58"/>
    <w:rsid w:val="00765115"/>
    <w:rsid w:val="00767B16"/>
    <w:rsid w:val="00767B86"/>
    <w:rsid w:val="00782E6C"/>
    <w:rsid w:val="007A6A07"/>
    <w:rsid w:val="007B470A"/>
    <w:rsid w:val="007C6EF0"/>
    <w:rsid w:val="007E4E2F"/>
    <w:rsid w:val="007E797D"/>
    <w:rsid w:val="007F3810"/>
    <w:rsid w:val="007F5FD1"/>
    <w:rsid w:val="008010C1"/>
    <w:rsid w:val="00810950"/>
    <w:rsid w:val="00812BD0"/>
    <w:rsid w:val="00813144"/>
    <w:rsid w:val="00814B30"/>
    <w:rsid w:val="0082599B"/>
    <w:rsid w:val="00834D99"/>
    <w:rsid w:val="008434CE"/>
    <w:rsid w:val="0084405B"/>
    <w:rsid w:val="00845105"/>
    <w:rsid w:val="00851F8A"/>
    <w:rsid w:val="00857CA8"/>
    <w:rsid w:val="008662EE"/>
    <w:rsid w:val="00867875"/>
    <w:rsid w:val="00881674"/>
    <w:rsid w:val="00884955"/>
    <w:rsid w:val="00886942"/>
    <w:rsid w:val="008A712A"/>
    <w:rsid w:val="008B3DA3"/>
    <w:rsid w:val="008B6E16"/>
    <w:rsid w:val="008C61F5"/>
    <w:rsid w:val="008D053E"/>
    <w:rsid w:val="008E28B4"/>
    <w:rsid w:val="008E66D6"/>
    <w:rsid w:val="008F1829"/>
    <w:rsid w:val="008F23EF"/>
    <w:rsid w:val="00922F2D"/>
    <w:rsid w:val="009334E0"/>
    <w:rsid w:val="00940932"/>
    <w:rsid w:val="009507D5"/>
    <w:rsid w:val="00952A52"/>
    <w:rsid w:val="00955CD4"/>
    <w:rsid w:val="00961D3F"/>
    <w:rsid w:val="00984B8F"/>
    <w:rsid w:val="009A0D9A"/>
    <w:rsid w:val="009A43F8"/>
    <w:rsid w:val="009A5F68"/>
    <w:rsid w:val="009B15E8"/>
    <w:rsid w:val="009C047E"/>
    <w:rsid w:val="009E13A5"/>
    <w:rsid w:val="009E484C"/>
    <w:rsid w:val="009F1A06"/>
    <w:rsid w:val="00A034A3"/>
    <w:rsid w:val="00A15BB5"/>
    <w:rsid w:val="00A16F46"/>
    <w:rsid w:val="00A25179"/>
    <w:rsid w:val="00A25455"/>
    <w:rsid w:val="00A26E4A"/>
    <w:rsid w:val="00A41018"/>
    <w:rsid w:val="00A42A44"/>
    <w:rsid w:val="00A43EC5"/>
    <w:rsid w:val="00A46B1E"/>
    <w:rsid w:val="00A568C9"/>
    <w:rsid w:val="00A6656E"/>
    <w:rsid w:val="00A93569"/>
    <w:rsid w:val="00AA59A3"/>
    <w:rsid w:val="00AA7ABF"/>
    <w:rsid w:val="00AB6F38"/>
    <w:rsid w:val="00AD08EC"/>
    <w:rsid w:val="00AD3E55"/>
    <w:rsid w:val="00AD549F"/>
    <w:rsid w:val="00AE4034"/>
    <w:rsid w:val="00AF1576"/>
    <w:rsid w:val="00B3330A"/>
    <w:rsid w:val="00B33F6B"/>
    <w:rsid w:val="00B36E62"/>
    <w:rsid w:val="00B57AD5"/>
    <w:rsid w:val="00B716FC"/>
    <w:rsid w:val="00B73A71"/>
    <w:rsid w:val="00B84AE5"/>
    <w:rsid w:val="00B921CE"/>
    <w:rsid w:val="00BA79EF"/>
    <w:rsid w:val="00BB1907"/>
    <w:rsid w:val="00BB40D0"/>
    <w:rsid w:val="00BB72A2"/>
    <w:rsid w:val="00BC0500"/>
    <w:rsid w:val="00BD4A86"/>
    <w:rsid w:val="00BD661A"/>
    <w:rsid w:val="00BD6C8F"/>
    <w:rsid w:val="00BF05DA"/>
    <w:rsid w:val="00BF5A06"/>
    <w:rsid w:val="00C05B04"/>
    <w:rsid w:val="00C11776"/>
    <w:rsid w:val="00C1584E"/>
    <w:rsid w:val="00C347A9"/>
    <w:rsid w:val="00C42DE8"/>
    <w:rsid w:val="00C50B59"/>
    <w:rsid w:val="00C571B9"/>
    <w:rsid w:val="00C63306"/>
    <w:rsid w:val="00C65AB9"/>
    <w:rsid w:val="00C668CA"/>
    <w:rsid w:val="00C71A60"/>
    <w:rsid w:val="00C8564C"/>
    <w:rsid w:val="00C87E8A"/>
    <w:rsid w:val="00C9143E"/>
    <w:rsid w:val="00CA30DD"/>
    <w:rsid w:val="00CB1F37"/>
    <w:rsid w:val="00CC41DD"/>
    <w:rsid w:val="00CD3001"/>
    <w:rsid w:val="00CD6AEB"/>
    <w:rsid w:val="00CE6B87"/>
    <w:rsid w:val="00CF3157"/>
    <w:rsid w:val="00CF672C"/>
    <w:rsid w:val="00D049D6"/>
    <w:rsid w:val="00D1638F"/>
    <w:rsid w:val="00D23D4A"/>
    <w:rsid w:val="00D3769B"/>
    <w:rsid w:val="00D42D29"/>
    <w:rsid w:val="00D56285"/>
    <w:rsid w:val="00D5729E"/>
    <w:rsid w:val="00D63153"/>
    <w:rsid w:val="00D6338C"/>
    <w:rsid w:val="00D64E79"/>
    <w:rsid w:val="00D75843"/>
    <w:rsid w:val="00D84D8E"/>
    <w:rsid w:val="00D8570A"/>
    <w:rsid w:val="00D92A4E"/>
    <w:rsid w:val="00D96C27"/>
    <w:rsid w:val="00D977B1"/>
    <w:rsid w:val="00DA2339"/>
    <w:rsid w:val="00DA4991"/>
    <w:rsid w:val="00DC1E64"/>
    <w:rsid w:val="00DC447E"/>
    <w:rsid w:val="00DE05AC"/>
    <w:rsid w:val="00DE1399"/>
    <w:rsid w:val="00DE2F84"/>
    <w:rsid w:val="00DE5305"/>
    <w:rsid w:val="00DF7BAE"/>
    <w:rsid w:val="00DF7C53"/>
    <w:rsid w:val="00E064C0"/>
    <w:rsid w:val="00E15D8E"/>
    <w:rsid w:val="00E34B71"/>
    <w:rsid w:val="00E3588B"/>
    <w:rsid w:val="00E35CF9"/>
    <w:rsid w:val="00E37C2E"/>
    <w:rsid w:val="00E57CFA"/>
    <w:rsid w:val="00E836D6"/>
    <w:rsid w:val="00E92B37"/>
    <w:rsid w:val="00E93401"/>
    <w:rsid w:val="00E94B28"/>
    <w:rsid w:val="00E978FD"/>
    <w:rsid w:val="00EA06AA"/>
    <w:rsid w:val="00EA0ACC"/>
    <w:rsid w:val="00EC508C"/>
    <w:rsid w:val="00EC5EC1"/>
    <w:rsid w:val="00ED0736"/>
    <w:rsid w:val="00EF1228"/>
    <w:rsid w:val="00EF43F4"/>
    <w:rsid w:val="00EF57F2"/>
    <w:rsid w:val="00EF6FFA"/>
    <w:rsid w:val="00F001DB"/>
    <w:rsid w:val="00F010B7"/>
    <w:rsid w:val="00F0533A"/>
    <w:rsid w:val="00F14D22"/>
    <w:rsid w:val="00F37EAB"/>
    <w:rsid w:val="00F501A1"/>
    <w:rsid w:val="00F57A0C"/>
    <w:rsid w:val="00F6557A"/>
    <w:rsid w:val="00F72224"/>
    <w:rsid w:val="00F76127"/>
    <w:rsid w:val="00F77C2C"/>
    <w:rsid w:val="00F82029"/>
    <w:rsid w:val="00F90FC4"/>
    <w:rsid w:val="00F94063"/>
    <w:rsid w:val="00FA6CC5"/>
    <w:rsid w:val="00FB4A92"/>
    <w:rsid w:val="00FC3436"/>
    <w:rsid w:val="00FC3A44"/>
    <w:rsid w:val="00FC5CB1"/>
    <w:rsid w:val="00FE54C5"/>
    <w:rsid w:val="00FF5DCD"/>
    <w:rsid w:val="00FF6F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EA3262-29CD-451B-A9A5-C2E4C96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CF6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72C"/>
    <w:rPr>
      <w:color w:val="0000FF"/>
      <w:u w:val="single"/>
    </w:rPr>
  </w:style>
  <w:style w:type="paragraph" w:customStyle="1" w:styleId="empty">
    <w:name w:val="empty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CF672C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"/>
    <w:rsid w:val="00CF6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Title">
    <w:name w:val="Title"/>
    <w:basedOn w:val="Normal"/>
    <w:link w:val="a"/>
    <w:qFormat/>
    <w:rsid w:val="00CF67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CF672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CF672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CF6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CF672C"/>
    <w:pPr>
      <w:spacing w:after="0" w:line="240" w:lineRule="auto"/>
      <w:ind w:left="4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CF6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rsid w:val="00CF672C"/>
  </w:style>
  <w:style w:type="character" w:customStyle="1" w:styleId="a1">
    <w:name w:val="Гипертекстовая ссылка"/>
    <w:basedOn w:val="DefaultParagraphFont"/>
    <w:uiPriority w:val="99"/>
    <w:rsid w:val="00022663"/>
    <w:rPr>
      <w:color w:val="106BBE"/>
    </w:rPr>
  </w:style>
  <w:style w:type="character" w:customStyle="1" w:styleId="a2">
    <w:name w:val="Цветовое выделение"/>
    <w:uiPriority w:val="99"/>
    <w:rsid w:val="00F14D22"/>
    <w:rPr>
      <w:b/>
      <w:bCs/>
      <w:color w:val="26282F"/>
    </w:rPr>
  </w:style>
  <w:style w:type="paragraph" w:customStyle="1" w:styleId="a3">
    <w:name w:val="Нормальный (таблица)"/>
    <w:basedOn w:val="Normal"/>
    <w:next w:val="Normal"/>
    <w:uiPriority w:val="99"/>
    <w:rsid w:val="00F14D2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3D7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D7A5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5"/>
    <w:uiPriority w:val="99"/>
    <w:rsid w:val="008131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DefaultParagraphFont"/>
    <w:link w:val="BodyText"/>
    <w:uiPriority w:val="99"/>
    <w:rsid w:val="00813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Normal"/>
    <w:rsid w:val="0081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unhideWhenUsed/>
    <w:rsid w:val="00FE54C5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E54C5"/>
  </w:style>
  <w:style w:type="character" w:customStyle="1" w:styleId="apple-converted-space">
    <w:name w:val="apple-converted-space"/>
    <w:basedOn w:val="DefaultParagraphFont"/>
    <w:rsid w:val="00AA59A3"/>
  </w:style>
  <w:style w:type="paragraph" w:customStyle="1" w:styleId="a6">
    <w:name w:val="Заголовок статьи"/>
    <w:basedOn w:val="Normal"/>
    <w:next w:val="Normal"/>
    <w:uiPriority w:val="99"/>
    <w:rsid w:val="0003638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F053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65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DefaultParagraphFont"/>
    <w:link w:val="50"/>
    <w:rsid w:val="00C9143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C9143E"/>
    <w:pPr>
      <w:widowControl w:val="0"/>
      <w:shd w:val="clear" w:color="auto" w:fill="FFFFFF"/>
      <w:spacing w:after="0" w:line="264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1">
    <w:name w:val="Основной текст (2)_"/>
    <w:basedOn w:val="DefaultParagraphFont"/>
    <w:link w:val="22"/>
    <w:rsid w:val="00EF12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EF122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E934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Стиль"/>
    <w:rsid w:val="00BD6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10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86976&amp;dst=95&amp;field=134&amp;date=08.07.2024" TargetMode="External" /><Relationship Id="rId11" Type="http://schemas.openxmlformats.org/officeDocument/2006/relationships/hyperlink" Target="https://www.consultant.ru/document/cons_doc_LAW_72818/" TargetMode="External" /><Relationship Id="rId12" Type="http://schemas.openxmlformats.org/officeDocument/2006/relationships/hyperlink" Target="https://www.consultant.ru/document/cons_doc_LAW_223496/e2a76dd1357eea5ada1748fd3b4270991bc20e56/" TargetMode="External" /><Relationship Id="rId13" Type="http://schemas.openxmlformats.org/officeDocument/2006/relationships/hyperlink" Target="https://login.consultant.ru/link/?req=doc&amp;base=LAW&amp;n=449656&amp;dst=100043&amp;field=134&amp;date=08.07.2024" TargetMode="External" /><Relationship Id="rId14" Type="http://schemas.openxmlformats.org/officeDocument/2006/relationships/hyperlink" Target="https://login.consultant.ru/link/?req=doc&amp;base=LAW&amp;n=449656&amp;date=08.07.2024" TargetMode="External" /><Relationship Id="rId15" Type="http://schemas.openxmlformats.org/officeDocument/2006/relationships/hyperlink" Target="https://login.consultant.ru/link/?req=doc&amp;base=LAW&amp;n=449656&amp;dst=102588&amp;field=134&amp;date=08.07.2024" TargetMode="External" /><Relationship Id="rId16" Type="http://schemas.openxmlformats.org/officeDocument/2006/relationships/hyperlink" Target="https://internet.garant.ru/" TargetMode="External" /><Relationship Id="rId17" Type="http://schemas.openxmlformats.org/officeDocument/2006/relationships/hyperlink" Target="https://arbitr.garant.ru/" TargetMode="Externa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49551&amp;date=16.03.2022&amp;dst=102394&amp;field=134" TargetMode="External" /><Relationship Id="rId6" Type="http://schemas.openxmlformats.org/officeDocument/2006/relationships/hyperlink" Target="https://login.consultant.ru/link/?req=doc&amp;base=LAW&amp;n=452908&amp;dst=3040&amp;field=134&amp;date=08.07.2024" TargetMode="External" /><Relationship Id="rId7" Type="http://schemas.openxmlformats.org/officeDocument/2006/relationships/hyperlink" Target="https://login.consultant.ru/link/?req=doc&amp;base=LAW&amp;n=387116&amp;dst=100011&amp;field=134&amp;date=08.07.2024" TargetMode="External" /><Relationship Id="rId8" Type="http://schemas.openxmlformats.org/officeDocument/2006/relationships/hyperlink" Target="https://login.consultant.ru/link/?req=doc&amp;base=LAW&amp;n=387116&amp;date=08.07.2024" TargetMode="External" /><Relationship Id="rId9" Type="http://schemas.openxmlformats.org/officeDocument/2006/relationships/hyperlink" Target="https://login.consultant.ru/link/?req=doc&amp;base=LAW&amp;n=2875&amp;date=08.07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7616B-A88B-4064-9D46-E8BC6C5D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